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08443" w14:textId="77777777" w:rsidR="00BD1308" w:rsidRPr="00D2324D" w:rsidRDefault="00000000" w:rsidP="00D2324D">
      <w:pPr>
        <w:jc w:val="center"/>
        <w:rPr>
          <w:b/>
          <w:bCs/>
        </w:rPr>
      </w:pPr>
      <w:bookmarkStart w:id="0" w:name="__UnoMark__1230_755939976"/>
      <w:bookmarkEnd w:id="0"/>
      <w:r w:rsidRPr="00D2324D">
        <w:rPr>
          <w:b/>
          <w:bCs/>
        </w:rPr>
        <w:t>UMOWA O ROBOTY REMONTOWE</w:t>
      </w:r>
    </w:p>
    <w:p w14:paraId="5BDEC54C" w14:textId="77777777" w:rsidR="00BD1308" w:rsidRPr="00D275FF" w:rsidRDefault="00000000" w:rsidP="00D2324D">
      <w:pPr>
        <w:jc w:val="center"/>
      </w:pPr>
      <w:r w:rsidRPr="00D275FF">
        <w:t>Umowa nr 1/2024</w:t>
      </w:r>
    </w:p>
    <w:p w14:paraId="51367167" w14:textId="45A42A26" w:rsidR="00BD1308" w:rsidRPr="00D275FF" w:rsidRDefault="00D275FF" w:rsidP="00D2324D">
      <w:pPr>
        <w:jc w:val="center"/>
        <w:rPr>
          <w:shd w:val="clear" w:color="auto" w:fill="FFFFFF"/>
        </w:rPr>
      </w:pPr>
      <w:r w:rsidRPr="00D275FF">
        <w:rPr>
          <w:shd w:val="clear" w:color="auto" w:fill="FFFFFF"/>
        </w:rPr>
        <w:t>Zawarta w dniu …………………………… w Białej Podlaskiej</w:t>
      </w:r>
    </w:p>
    <w:p w14:paraId="6859C563" w14:textId="77777777" w:rsidR="00D275FF" w:rsidRPr="00D275FF" w:rsidRDefault="00D275FF" w:rsidP="00D275FF">
      <w:pPr>
        <w:rPr>
          <w:shd w:val="clear" w:color="auto" w:fill="FFFFFF"/>
        </w:rPr>
      </w:pPr>
    </w:p>
    <w:p w14:paraId="43C4469B" w14:textId="77777777" w:rsidR="00D275FF" w:rsidRPr="00D275FF" w:rsidRDefault="00D275FF" w:rsidP="00D275FF"/>
    <w:p w14:paraId="30A94D44" w14:textId="3758A8A8" w:rsidR="00BD1308" w:rsidRPr="00D2324D" w:rsidRDefault="00D275FF" w:rsidP="00D275FF">
      <w:pPr>
        <w:rPr>
          <w:color w:val="000000" w:themeColor="text1"/>
        </w:rPr>
      </w:pPr>
      <w:r w:rsidRPr="00D2324D">
        <w:rPr>
          <w:color w:val="000000" w:themeColor="text1"/>
        </w:rPr>
        <w:t xml:space="preserve">NZOZ PRZYCHODNIA REJONOWA NR 4 Spółka z o.o. </w:t>
      </w:r>
    </w:p>
    <w:p w14:paraId="55DBB073" w14:textId="77777777" w:rsidR="00D275FF" w:rsidRPr="00D2324D" w:rsidRDefault="00D275FF" w:rsidP="00D275FF">
      <w:pPr>
        <w:rPr>
          <w:color w:val="000000" w:themeColor="text1"/>
          <w:shd w:val="clear" w:color="auto" w:fill="F5F5F5"/>
        </w:rPr>
      </w:pPr>
      <w:r w:rsidRPr="00D2324D">
        <w:rPr>
          <w:color w:val="000000" w:themeColor="text1"/>
          <w:shd w:val="clear" w:color="auto" w:fill="F5F5F5"/>
        </w:rPr>
        <w:t xml:space="preserve">Parkowa 11, 21-500 Biała Podlaska, Polska </w:t>
      </w:r>
    </w:p>
    <w:p w14:paraId="03B45DD2" w14:textId="24B88539" w:rsidR="00BD1308" w:rsidRPr="00D275FF" w:rsidRDefault="00000000" w:rsidP="00D275FF">
      <w:pPr>
        <w:rPr>
          <w:color w:val="000000" w:themeColor="text1"/>
          <w:shd w:val="clear" w:color="auto" w:fill="F5F5F5"/>
        </w:rPr>
      </w:pPr>
      <w:r w:rsidRPr="00D2324D">
        <w:rPr>
          <w:color w:val="000000" w:themeColor="text1"/>
          <w:shd w:val="clear" w:color="auto" w:fill="F5F5F5"/>
        </w:rPr>
        <w:t xml:space="preserve">KRS </w:t>
      </w:r>
      <w:r w:rsidR="00D275FF" w:rsidRPr="00D2324D">
        <w:rPr>
          <w:color w:val="000000" w:themeColor="text1"/>
          <w:shd w:val="clear" w:color="auto" w:fill="FFFFFF"/>
        </w:rPr>
        <w:t>0001104180</w:t>
      </w:r>
      <w:r w:rsidRPr="00D2324D">
        <w:rPr>
          <w:color w:val="000000" w:themeColor="text1"/>
        </w:rPr>
        <w:t xml:space="preserve"> </w:t>
      </w:r>
      <w:r w:rsidRPr="00D2324D">
        <w:rPr>
          <w:color w:val="000000" w:themeColor="text1"/>
          <w:shd w:val="clear" w:color="auto" w:fill="F5F5F5"/>
        </w:rPr>
        <w:t>NIP</w:t>
      </w:r>
      <w:r w:rsidR="00D275FF" w:rsidRPr="00D2324D">
        <w:rPr>
          <w:color w:val="000000" w:themeColor="text1"/>
          <w:shd w:val="clear" w:color="auto" w:fill="FFFFFF"/>
        </w:rPr>
        <w:t xml:space="preserve"> 5372682429</w:t>
      </w:r>
      <w:r w:rsidR="00D275FF" w:rsidRPr="00D2324D">
        <w:rPr>
          <w:color w:val="000000" w:themeColor="text1"/>
          <w:shd w:val="clear" w:color="auto" w:fill="F5F5F5"/>
        </w:rPr>
        <w:t xml:space="preserve"> </w:t>
      </w:r>
      <w:r w:rsidRPr="00D2324D">
        <w:rPr>
          <w:color w:val="000000" w:themeColor="text1"/>
          <w:shd w:val="clear" w:color="auto" w:fill="F5F5F5"/>
        </w:rPr>
        <w:t xml:space="preserve">REGON </w:t>
      </w:r>
      <w:r w:rsidR="00D275FF" w:rsidRPr="00D2324D">
        <w:rPr>
          <w:color w:val="000000" w:themeColor="text1"/>
          <w:shd w:val="clear" w:color="auto" w:fill="FFFFFF"/>
        </w:rPr>
        <w:t>528764757</w:t>
      </w:r>
    </w:p>
    <w:p w14:paraId="397FE28F" w14:textId="77777777" w:rsidR="00BD1308" w:rsidRPr="00D275FF" w:rsidRDefault="00000000" w:rsidP="00D275FF">
      <w:pPr>
        <w:rPr>
          <w:color w:val="000000" w:themeColor="text1"/>
        </w:rPr>
      </w:pPr>
      <w:r w:rsidRPr="00D275FF">
        <w:rPr>
          <w:color w:val="000000" w:themeColor="text1"/>
        </w:rPr>
        <w:t xml:space="preserve"> </w:t>
      </w:r>
    </w:p>
    <w:p w14:paraId="7A23544C" w14:textId="77777777" w:rsidR="00BD1308" w:rsidRPr="00D275FF" w:rsidRDefault="00000000" w:rsidP="00D275FF">
      <w:r w:rsidRPr="00D275FF">
        <w:t>Inwestorem</w:t>
      </w:r>
    </w:p>
    <w:p w14:paraId="3865EB56" w14:textId="0F9129E6" w:rsidR="00BD1308" w:rsidRPr="00D275FF" w:rsidRDefault="00000000" w:rsidP="00D275FF">
      <w:proofErr w:type="gramStart"/>
      <w:r w:rsidRPr="00D275FF">
        <w:rPr>
          <w:shd w:val="clear" w:color="auto" w:fill="FFFFFF"/>
        </w:rPr>
        <w:t>A,</w:t>
      </w:r>
      <w:r w:rsidR="00D275FF" w:rsidRPr="00D275FF">
        <w:t>……..</w:t>
      </w:r>
      <w:proofErr w:type="gramEnd"/>
      <w:r w:rsidRPr="00D275FF">
        <w:t xml:space="preserve"> </w:t>
      </w:r>
      <w:proofErr w:type="gramStart"/>
      <w:r w:rsidRPr="00D275FF">
        <w:rPr>
          <w:bCs/>
        </w:rPr>
        <w:t>Wykonawcą</w:t>
      </w:r>
      <w:r w:rsidRPr="00D275FF">
        <w:t xml:space="preserve"> .</w:t>
      </w:r>
      <w:proofErr w:type="gramEnd"/>
      <w:r w:rsidRPr="00D275FF">
        <w:t xml:space="preserve"> </w:t>
      </w:r>
    </w:p>
    <w:p w14:paraId="3902024E" w14:textId="77777777" w:rsidR="00BD1308" w:rsidRPr="00D275FF" w:rsidRDefault="00BD1308" w:rsidP="00D275FF">
      <w:pPr>
        <w:rPr>
          <w:bCs/>
        </w:rPr>
      </w:pPr>
    </w:p>
    <w:p w14:paraId="1D1F4FCB" w14:textId="77777777" w:rsidR="00BD1308" w:rsidRPr="00D275FF" w:rsidRDefault="00BD1308" w:rsidP="00D275FF">
      <w:pPr>
        <w:jc w:val="both"/>
        <w:rPr>
          <w:bCs/>
        </w:rPr>
      </w:pPr>
    </w:p>
    <w:p w14:paraId="5544CFF9" w14:textId="7E85A4EF" w:rsidR="00BD1308" w:rsidRPr="00D275FF" w:rsidRDefault="00D2324D" w:rsidP="00D2324D">
      <w:pPr>
        <w:jc w:val="center"/>
        <w:rPr>
          <w:b/>
          <w:bCs/>
        </w:rPr>
      </w:pPr>
      <w:r>
        <w:rPr>
          <w:b/>
          <w:bCs/>
        </w:rPr>
        <w:t xml:space="preserve">§ </w:t>
      </w:r>
      <w:r w:rsidR="00000000" w:rsidRPr="00D275FF">
        <w:rPr>
          <w:b/>
          <w:bCs/>
        </w:rPr>
        <w:t>1.</w:t>
      </w:r>
      <w:r w:rsidR="00000000" w:rsidRPr="00D275FF">
        <w:rPr>
          <w:b/>
          <w:bCs/>
        </w:rPr>
        <w:tab/>
        <w:t>Definicje</w:t>
      </w:r>
    </w:p>
    <w:p w14:paraId="4BEB6A42" w14:textId="77777777" w:rsidR="00BD1308" w:rsidRPr="00D275FF" w:rsidRDefault="00000000" w:rsidP="00D275FF">
      <w:pPr>
        <w:jc w:val="both"/>
      </w:pPr>
      <w:r w:rsidRPr="00D275FF">
        <w:t>Użyte w niniejszej umowie określenia oznaczają:</w:t>
      </w:r>
    </w:p>
    <w:p w14:paraId="215847E9" w14:textId="1A8CEA39" w:rsidR="00BD1308" w:rsidRPr="00D275FF" w:rsidRDefault="00000000" w:rsidP="00D275FF">
      <w:pPr>
        <w:jc w:val="both"/>
      </w:pPr>
      <w:r w:rsidRPr="00D275FF">
        <w:t xml:space="preserve">Przedmiot Umowy – wykonanie dzieła polegającego na remoncie generalnym pomieszczeń wraz z zewnętrzną termomodernizacją budynku i modernizację kotłowni w </w:t>
      </w:r>
      <w:r w:rsidR="00D275FF" w:rsidRPr="00D275FF">
        <w:t>budynku Przychodni</w:t>
      </w:r>
      <w:r w:rsidRPr="00D275FF">
        <w:t xml:space="preserve"> Zdrowia w miejscowości </w:t>
      </w:r>
      <w:r w:rsidR="00D275FF" w:rsidRPr="00D275FF">
        <w:t xml:space="preserve">Biała Podlaska </w:t>
      </w:r>
      <w:r w:rsidRPr="00D275FF">
        <w:t xml:space="preserve">przez Wykonawcę zgodnie z Opisem technologii </w:t>
      </w:r>
    </w:p>
    <w:p w14:paraId="52CB78A1" w14:textId="6853F1D2" w:rsidR="00BD1308" w:rsidRPr="00D275FF" w:rsidRDefault="00000000" w:rsidP="00D275FF">
      <w:pPr>
        <w:jc w:val="both"/>
      </w:pPr>
      <w:r w:rsidRPr="00D275FF">
        <w:t xml:space="preserve">Prace remontowe, </w:t>
      </w:r>
      <w:r w:rsidR="00D2324D" w:rsidRPr="00D275FF">
        <w:t>Prace, –</w:t>
      </w:r>
      <w:r w:rsidRPr="00D275FF">
        <w:t xml:space="preserve"> wszelkie prace wykonywane w trakcie realizacji Przedmiotu Umowy określonego w punkcie 1.2 niniejszej Umowy przez Wykonawcę lub działających na jego zlecenie Podwykonawców, </w:t>
      </w:r>
    </w:p>
    <w:p w14:paraId="62DFA129" w14:textId="77777777" w:rsidR="00BD1308" w:rsidRPr="00D275FF" w:rsidRDefault="00000000" w:rsidP="00D275FF">
      <w:pPr>
        <w:jc w:val="both"/>
      </w:pPr>
      <w:r w:rsidRPr="00D275FF">
        <w:t>Obiekt – remontowany budynek Przychodni Zdrowia</w:t>
      </w:r>
    </w:p>
    <w:p w14:paraId="38369895" w14:textId="3302A56B" w:rsidR="00BD1308" w:rsidRPr="00D275FF" w:rsidRDefault="00000000" w:rsidP="00D275FF">
      <w:pPr>
        <w:jc w:val="both"/>
      </w:pPr>
      <w:r w:rsidRPr="00D275FF">
        <w:t xml:space="preserve">Miejsce </w:t>
      </w:r>
      <w:r w:rsidR="00D2324D" w:rsidRPr="00D275FF">
        <w:t>remontu –</w:t>
      </w:r>
      <w:r w:rsidRPr="00D275FF">
        <w:t xml:space="preserve"> miejsce wykonywania robót remontowych związanych z wykonaniem przedmiotu umowy przez Wykonawcę lub działających na jego zlecenie Podwykonawców.</w:t>
      </w:r>
    </w:p>
    <w:p w14:paraId="21885B2E" w14:textId="77777777" w:rsidR="00BD1308" w:rsidRPr="00D275FF" w:rsidRDefault="00BD1308" w:rsidP="00D275FF">
      <w:pPr>
        <w:jc w:val="both"/>
      </w:pPr>
    </w:p>
    <w:p w14:paraId="071EBF64" w14:textId="2F113A0A" w:rsidR="00BD1308" w:rsidRPr="00D275FF" w:rsidRDefault="00D2324D" w:rsidP="00D2324D">
      <w:pPr>
        <w:jc w:val="center"/>
        <w:rPr>
          <w:b/>
        </w:rPr>
      </w:pPr>
      <w:r>
        <w:rPr>
          <w:b/>
        </w:rPr>
        <w:t xml:space="preserve">§ </w:t>
      </w:r>
      <w:r w:rsidR="00000000" w:rsidRPr="00D275FF">
        <w:rPr>
          <w:b/>
        </w:rPr>
        <w:t>2.</w:t>
      </w:r>
      <w:r w:rsidR="00000000" w:rsidRPr="00D275FF">
        <w:rPr>
          <w:b/>
        </w:rPr>
        <w:tab/>
        <w:t>Przedmiot umowy</w:t>
      </w:r>
    </w:p>
    <w:p w14:paraId="4A80419B" w14:textId="78152856" w:rsidR="00D275FF" w:rsidRPr="00D275FF" w:rsidRDefault="00D275FF" w:rsidP="00C5064A">
      <w:pPr>
        <w:pStyle w:val="Akapitzlist"/>
        <w:numPr>
          <w:ilvl w:val="0"/>
          <w:numId w:val="6"/>
        </w:numPr>
        <w:jc w:val="both"/>
      </w:pPr>
      <w:r w:rsidRPr="00D275FF">
        <w:t xml:space="preserve">Inwestor zleca Wykonawcy, a Wykonawca przyjmuje do wykonania dzieło polegające na Generalnym remoncie budynku Przychodni Zdrowia.  </w:t>
      </w:r>
    </w:p>
    <w:p w14:paraId="5DFBDC3E" w14:textId="445FD64B" w:rsidR="00BD1308" w:rsidRPr="00D275FF" w:rsidRDefault="00000000" w:rsidP="00C5064A">
      <w:pPr>
        <w:pStyle w:val="Akapitzlist"/>
        <w:numPr>
          <w:ilvl w:val="0"/>
          <w:numId w:val="6"/>
        </w:numPr>
        <w:jc w:val="both"/>
      </w:pPr>
      <w:r w:rsidRPr="00D275FF">
        <w:t xml:space="preserve">Wykonawca zobowiązuje się wykonać Roboty Budowlane określone w </w:t>
      </w:r>
      <w:r w:rsidR="00D275FF" w:rsidRPr="00D275FF">
        <w:t>Załączniku nr 2</w:t>
      </w:r>
      <w:r w:rsidR="00D275FF">
        <w:t>-</w:t>
      </w:r>
      <w:r w:rsidRPr="00D275FF">
        <w:t xml:space="preserve">Kosztorysie </w:t>
      </w:r>
      <w:r w:rsidR="00D2324D" w:rsidRPr="00D275FF">
        <w:t>Ofertowym i</w:t>
      </w:r>
      <w:r w:rsidRPr="00D275FF">
        <w:t xml:space="preserve"> </w:t>
      </w:r>
      <w:r w:rsidR="00D2324D" w:rsidRPr="00D275FF">
        <w:t>wyremontować Obiekt</w:t>
      </w:r>
      <w:r w:rsidRPr="00D275FF">
        <w:t xml:space="preserve"> zgodnie ze swoją najlepszą wiedzą, z zachowaniem przepisów prawa</w:t>
      </w:r>
      <w:r w:rsidR="00D2324D">
        <w:t xml:space="preserve"> </w:t>
      </w:r>
      <w:r w:rsidRPr="00D275FF">
        <w:t xml:space="preserve">budowlanego i zasad sztuki budowlanej, Projektem </w:t>
      </w:r>
      <w:r w:rsidR="00D2324D" w:rsidRPr="00D275FF">
        <w:lastRenderedPageBreak/>
        <w:t>technologii oraz</w:t>
      </w:r>
      <w:r w:rsidRPr="00D275FF">
        <w:t xml:space="preserve"> zgodnie ze wskazówkami powołanych przez Inwestora inspektorów nadzoru i innych, reprezentujących Inwestora osób wymienionych w Umowie.</w:t>
      </w:r>
    </w:p>
    <w:p w14:paraId="208ED913" w14:textId="49B754E3" w:rsidR="00BD1308" w:rsidRPr="00D275FF" w:rsidRDefault="00000000" w:rsidP="00C5064A">
      <w:pPr>
        <w:pStyle w:val="Akapitzlist"/>
        <w:numPr>
          <w:ilvl w:val="0"/>
          <w:numId w:val="6"/>
        </w:numPr>
        <w:jc w:val="both"/>
      </w:pPr>
      <w:r w:rsidRPr="00D275FF">
        <w:t>Strony umowy zobowiązują się do podejmowania wszelkich działań mających na celu należytą realizację umowy, wykonanie dzieła w terminie określonym w umowie, ochronę interesów Stron oraz do powstrzymania się od działań, które mogłyby te interesy naruszyć.</w:t>
      </w:r>
    </w:p>
    <w:p w14:paraId="232A6739" w14:textId="5EB95CE8" w:rsidR="00BD1308" w:rsidRPr="00D275FF" w:rsidRDefault="00000000" w:rsidP="00C5064A">
      <w:pPr>
        <w:pStyle w:val="Akapitzlist"/>
        <w:numPr>
          <w:ilvl w:val="0"/>
          <w:numId w:val="6"/>
        </w:numPr>
        <w:jc w:val="both"/>
      </w:pPr>
      <w:r w:rsidRPr="00D275FF">
        <w:t>Wykonawca oświadcza, że przed podpisaniem niniejszej umowy:</w:t>
      </w:r>
    </w:p>
    <w:p w14:paraId="2CC6CDD3" w14:textId="11094785" w:rsidR="00BD1308" w:rsidRPr="00D275FF" w:rsidRDefault="00000000" w:rsidP="00C5064A">
      <w:pPr>
        <w:pStyle w:val="Akapitzlist"/>
        <w:numPr>
          <w:ilvl w:val="1"/>
          <w:numId w:val="6"/>
        </w:numPr>
        <w:jc w:val="both"/>
      </w:pPr>
      <w:r w:rsidRPr="00D275FF">
        <w:t xml:space="preserve">zapoznał się z dokumentami objętymi Załącznikiem nr 1 oraz innymi dokumentami dostarczonymi przez Inwestora i stwierdza na podstawie swojej wiedzy i doświadczenia, że wykona w terminie przewidzianym niniejszą umową Przedmiot Umowy oraz udzieli Inwestorowi wszelkiej niezbędnej pomocy, w tym przygotuje wszelkie niezbędne dokumenty powykonawcze. </w:t>
      </w:r>
    </w:p>
    <w:p w14:paraId="61D2E281" w14:textId="2A4533B6" w:rsidR="00BD1308" w:rsidRPr="00D275FF" w:rsidRDefault="00000000" w:rsidP="00C5064A">
      <w:pPr>
        <w:pStyle w:val="Akapitzlist"/>
        <w:numPr>
          <w:ilvl w:val="1"/>
          <w:numId w:val="6"/>
        </w:numPr>
        <w:jc w:val="both"/>
      </w:pPr>
      <w:r w:rsidRPr="00D275FF">
        <w:t xml:space="preserve">zbadał dokumentację dotyczącą nieruchomości, </w:t>
      </w:r>
    </w:p>
    <w:p w14:paraId="72485A4F" w14:textId="1E6F8227" w:rsidR="00BD1308" w:rsidRPr="00D275FF" w:rsidRDefault="00000000" w:rsidP="00C5064A">
      <w:pPr>
        <w:pStyle w:val="Akapitzlist"/>
        <w:numPr>
          <w:ilvl w:val="0"/>
          <w:numId w:val="6"/>
        </w:numPr>
        <w:jc w:val="both"/>
      </w:pPr>
      <w:r w:rsidRPr="00D275FF">
        <w:t xml:space="preserve">Wykonawca oświadcza, że dysponuje wystarczającym doświadczeniem i wiedzą, a także technicznymi, </w:t>
      </w:r>
      <w:r w:rsidR="00C5064A" w:rsidRPr="00D275FF">
        <w:t>finansowymi i</w:t>
      </w:r>
      <w:r w:rsidRPr="00D275FF">
        <w:t xml:space="preserve"> osobowymi możliwościami do należytego wykonania Przedmiotu Umowy /remontu obiektu/.</w:t>
      </w:r>
    </w:p>
    <w:p w14:paraId="5CBD74AB" w14:textId="77777777" w:rsidR="00BD1308" w:rsidRPr="00D275FF" w:rsidRDefault="00000000" w:rsidP="00C5064A">
      <w:pPr>
        <w:pStyle w:val="Akapitzlist"/>
        <w:numPr>
          <w:ilvl w:val="0"/>
          <w:numId w:val="6"/>
        </w:numPr>
        <w:jc w:val="both"/>
      </w:pPr>
      <w:r w:rsidRPr="00D275FF">
        <w:t>Inwestor oświadcza, że dysponuje środkami na sfinansowanie zleconych Robót Remontowych</w:t>
      </w:r>
    </w:p>
    <w:p w14:paraId="6B31BA95" w14:textId="61250761" w:rsidR="00BD1308" w:rsidRPr="00D275FF" w:rsidRDefault="00000000" w:rsidP="00C5064A">
      <w:pPr>
        <w:pStyle w:val="Akapitzlist"/>
        <w:numPr>
          <w:ilvl w:val="0"/>
          <w:numId w:val="6"/>
        </w:numPr>
        <w:jc w:val="both"/>
      </w:pPr>
      <w:r w:rsidRPr="00D275FF">
        <w:t>Do niniejszej Umowy załączone zostają następujące załączniki stanowiące integralną część Umowy:</w:t>
      </w:r>
    </w:p>
    <w:p w14:paraId="6DCFC6A2" w14:textId="77777777" w:rsidR="00BD1308" w:rsidRPr="00D275FF" w:rsidRDefault="00000000" w:rsidP="00C5064A">
      <w:pPr>
        <w:pStyle w:val="Akapitzlist"/>
        <w:numPr>
          <w:ilvl w:val="0"/>
          <w:numId w:val="8"/>
        </w:numPr>
        <w:jc w:val="both"/>
      </w:pPr>
      <w:r w:rsidRPr="00D275FF">
        <w:t xml:space="preserve">Załącznik nr 1 – Projekt Technologii wraz z opisem ogólnobudowlanym prac do wykonania </w:t>
      </w:r>
    </w:p>
    <w:p w14:paraId="57043341" w14:textId="77777777" w:rsidR="00BD1308" w:rsidRPr="00D275FF" w:rsidRDefault="00000000" w:rsidP="00C5064A">
      <w:pPr>
        <w:pStyle w:val="Akapitzlist"/>
        <w:numPr>
          <w:ilvl w:val="0"/>
          <w:numId w:val="8"/>
        </w:numPr>
        <w:jc w:val="both"/>
      </w:pPr>
      <w:bookmarkStart w:id="1" w:name="_Hlk136528116"/>
      <w:r w:rsidRPr="00D275FF">
        <w:t xml:space="preserve">Załącznik nr 2 – Kosztorys Ofertowy wraz z wykazem zakresu prac </w:t>
      </w:r>
      <w:proofErr w:type="gramStart"/>
      <w:r w:rsidRPr="00D275FF">
        <w:t>do  wykonania</w:t>
      </w:r>
      <w:proofErr w:type="gramEnd"/>
      <w:r w:rsidRPr="00D275FF">
        <w:t xml:space="preserve"> przez Wykonawcę</w:t>
      </w:r>
      <w:bookmarkEnd w:id="1"/>
      <w:r w:rsidRPr="00D275FF">
        <w:t xml:space="preserve">.  </w:t>
      </w:r>
    </w:p>
    <w:p w14:paraId="572F2EEF" w14:textId="77777777" w:rsidR="00BD1308" w:rsidRPr="00D275FF" w:rsidRDefault="00BD1308" w:rsidP="00D275FF">
      <w:pPr>
        <w:jc w:val="both"/>
      </w:pPr>
    </w:p>
    <w:p w14:paraId="48287D5C" w14:textId="37D8ADEE" w:rsidR="00BD1308" w:rsidRPr="00D275FF" w:rsidRDefault="00D2324D" w:rsidP="00D2324D">
      <w:pPr>
        <w:jc w:val="center"/>
        <w:rPr>
          <w:b/>
        </w:rPr>
      </w:pPr>
      <w:r>
        <w:rPr>
          <w:b/>
        </w:rPr>
        <w:t xml:space="preserve">§ </w:t>
      </w:r>
      <w:r w:rsidR="00000000" w:rsidRPr="00D275FF">
        <w:rPr>
          <w:b/>
        </w:rPr>
        <w:t xml:space="preserve">3. </w:t>
      </w:r>
      <w:r w:rsidR="00000000" w:rsidRPr="00D275FF">
        <w:rPr>
          <w:b/>
        </w:rPr>
        <w:tab/>
        <w:t>Wynagrodzenie i płatności</w:t>
      </w:r>
    </w:p>
    <w:p w14:paraId="3914607A" w14:textId="70D22A8D" w:rsidR="00BD1308" w:rsidRPr="00D275FF" w:rsidRDefault="00D275FF" w:rsidP="00C5064A">
      <w:pPr>
        <w:pStyle w:val="Akapitzlist"/>
        <w:numPr>
          <w:ilvl w:val="0"/>
          <w:numId w:val="10"/>
        </w:numPr>
        <w:jc w:val="both"/>
      </w:pPr>
      <w:r>
        <w:t>Za wykonanie Przedmiotu Umowy Inwestor zapłaci Wykonawcy wynagrodzenie ryczałtowe w wysokości …………………………………</w:t>
      </w:r>
      <w:proofErr w:type="gramStart"/>
      <w:r>
        <w:t>…….</w:t>
      </w:r>
      <w:proofErr w:type="gramEnd"/>
      <w:r>
        <w:t xml:space="preserve">. </w:t>
      </w:r>
      <w:r w:rsidRPr="00D275FF">
        <w:t xml:space="preserve">powiększone o obowiązujący podatek VAT. Wynagrodzenie, o którym mowa jest niezmienne w okresie obowiązywania umowy i obejmuje całość wynagrodzenia umownego Wykonawcy za wykonanie przedmiotu umowy. </w:t>
      </w:r>
    </w:p>
    <w:p w14:paraId="5DC5EC94" w14:textId="682B15FF" w:rsidR="00BD1308" w:rsidRPr="00D275FF" w:rsidRDefault="00000000" w:rsidP="00C5064A">
      <w:pPr>
        <w:pStyle w:val="Akapitzlist"/>
        <w:numPr>
          <w:ilvl w:val="0"/>
          <w:numId w:val="10"/>
        </w:numPr>
        <w:jc w:val="both"/>
      </w:pPr>
      <w:r w:rsidRPr="00D275FF">
        <w:t>Wykonawca wystawi fakturę końcową pod warunkiem, że:</w:t>
      </w:r>
    </w:p>
    <w:p w14:paraId="0D11D5D1" w14:textId="74226733" w:rsidR="00BD1308" w:rsidRPr="00D275FF" w:rsidRDefault="00000000" w:rsidP="00C5064A">
      <w:pPr>
        <w:pStyle w:val="Akapitzlist"/>
        <w:numPr>
          <w:ilvl w:val="1"/>
          <w:numId w:val="10"/>
        </w:numPr>
        <w:jc w:val="both"/>
      </w:pPr>
      <w:r w:rsidRPr="00D275FF">
        <w:t>zakończone zostaną wszystkie Roboty, które miały zostać wykonane na podstawie niniejszej Umowy,</w:t>
      </w:r>
    </w:p>
    <w:p w14:paraId="0044638F" w14:textId="0FAD1A90" w:rsidR="00BD1308" w:rsidRPr="00D275FF" w:rsidRDefault="00000000" w:rsidP="00C5064A">
      <w:pPr>
        <w:pStyle w:val="Akapitzlist"/>
        <w:numPr>
          <w:ilvl w:val="1"/>
          <w:numId w:val="10"/>
        </w:numPr>
        <w:jc w:val="both"/>
      </w:pPr>
      <w:r w:rsidRPr="00D275FF">
        <w:t>obie strony niniejszej Umowy dokonają odbioru Robót, o których mowa powyżej pod literą a) i podpiszą ostateczny protokół końcowy (odbiór końcowy),</w:t>
      </w:r>
    </w:p>
    <w:p w14:paraId="5AAC1401" w14:textId="19EFB37B" w:rsidR="00BD1308" w:rsidRPr="00D275FF" w:rsidRDefault="00000000" w:rsidP="00D2324D">
      <w:pPr>
        <w:pStyle w:val="Akapitzlist"/>
        <w:numPr>
          <w:ilvl w:val="0"/>
          <w:numId w:val="10"/>
        </w:numPr>
        <w:jc w:val="both"/>
      </w:pPr>
      <w:r w:rsidRPr="00C5064A">
        <w:rPr>
          <w:bCs/>
        </w:rPr>
        <w:t>Inwestor</w:t>
      </w:r>
      <w:r w:rsidRPr="00D275FF">
        <w:t xml:space="preserve"> oświadcza, że jest podatnikiem podatku od towarów i usług (VAT) i posiada numer identyfikacji podatkowej NIP: </w:t>
      </w:r>
      <w:r w:rsidR="00D2324D">
        <w:t>5372682429</w:t>
      </w:r>
    </w:p>
    <w:p w14:paraId="168846E7" w14:textId="32B1B59B" w:rsidR="00BD1308" w:rsidRPr="00D275FF" w:rsidRDefault="00000000" w:rsidP="00C5064A">
      <w:pPr>
        <w:pStyle w:val="Akapitzlist"/>
        <w:numPr>
          <w:ilvl w:val="0"/>
          <w:numId w:val="10"/>
        </w:numPr>
        <w:jc w:val="both"/>
      </w:pPr>
      <w:r w:rsidRPr="00C5064A">
        <w:rPr>
          <w:bCs/>
        </w:rPr>
        <w:t>Wykonawca</w:t>
      </w:r>
      <w:r w:rsidRPr="00D275FF">
        <w:t xml:space="preserve"> oświadcza, że jest zarejestrowany w Polsce jako podatnik podatku od towarów i usług (VAT) i posiada numer identyfikacji podatkowej </w:t>
      </w:r>
      <w:r w:rsidR="00D2324D" w:rsidRPr="00D275FF">
        <w:t>NIP: …</w:t>
      </w:r>
      <w:r w:rsidR="00D275FF">
        <w:t>……………………………………</w:t>
      </w:r>
    </w:p>
    <w:p w14:paraId="0E85E2ED" w14:textId="621BC0FD" w:rsidR="00BD1308" w:rsidRPr="00D275FF" w:rsidRDefault="00000000" w:rsidP="00C5064A">
      <w:pPr>
        <w:pStyle w:val="Akapitzlist"/>
        <w:numPr>
          <w:ilvl w:val="0"/>
          <w:numId w:val="10"/>
        </w:numPr>
        <w:jc w:val="both"/>
      </w:pPr>
      <w:r w:rsidRPr="00D275FF">
        <w:t>Inwestor dokonywać będzie płatności faktur wystawionych przez Wykonawcę na jego konto wskazane na fakturze.</w:t>
      </w:r>
      <w:r w:rsidRPr="00C5064A">
        <w:rPr>
          <w:color w:val="FF0000"/>
        </w:rPr>
        <w:t xml:space="preserve"> </w:t>
      </w:r>
    </w:p>
    <w:p w14:paraId="415F595E" w14:textId="6A7590B4" w:rsidR="00BD1308" w:rsidRPr="00D275FF" w:rsidRDefault="00D2324D" w:rsidP="00D2324D">
      <w:pPr>
        <w:jc w:val="center"/>
        <w:rPr>
          <w:b/>
        </w:rPr>
      </w:pPr>
      <w:r>
        <w:rPr>
          <w:b/>
        </w:rPr>
        <w:lastRenderedPageBreak/>
        <w:t xml:space="preserve">§ </w:t>
      </w:r>
      <w:r w:rsidR="00000000" w:rsidRPr="00D275FF">
        <w:rPr>
          <w:b/>
        </w:rPr>
        <w:t>4.</w:t>
      </w:r>
      <w:r w:rsidR="00000000" w:rsidRPr="00D275FF">
        <w:rPr>
          <w:b/>
        </w:rPr>
        <w:tab/>
        <w:t>Obowiązki Wykonawcy</w:t>
      </w:r>
    </w:p>
    <w:p w14:paraId="01F438A1" w14:textId="01555411" w:rsidR="00BD1308" w:rsidRPr="00D275FF" w:rsidRDefault="00000000" w:rsidP="00C5064A">
      <w:pPr>
        <w:pStyle w:val="Akapitzlist"/>
        <w:numPr>
          <w:ilvl w:val="0"/>
          <w:numId w:val="11"/>
        </w:numPr>
        <w:jc w:val="both"/>
      </w:pPr>
      <w:r w:rsidRPr="00D275FF">
        <w:t xml:space="preserve">Wykonawca zobowiązuje się: </w:t>
      </w:r>
    </w:p>
    <w:p w14:paraId="112D24ED" w14:textId="0C107074" w:rsidR="00BD1308" w:rsidRPr="00D275FF" w:rsidRDefault="00000000" w:rsidP="00C5064A">
      <w:pPr>
        <w:pStyle w:val="Akapitzlist"/>
        <w:numPr>
          <w:ilvl w:val="1"/>
          <w:numId w:val="6"/>
        </w:numPr>
        <w:jc w:val="both"/>
      </w:pPr>
      <w:r w:rsidRPr="00D275FF">
        <w:t xml:space="preserve">do wykonania Obiektu oraz wszelkich Prac </w:t>
      </w:r>
      <w:r w:rsidR="00D275FF" w:rsidRPr="00D275FF">
        <w:t>remontowych w</w:t>
      </w:r>
      <w:r w:rsidRPr="00D275FF">
        <w:t xml:space="preserve"> sposób zgodny z opisem prac remontowych oraz odpowiednimi przepisami, ze szczególnym uwzględnieniem przepisów prawa budowlanego, odpowiednich przepisów techniczno-budowlanych, zgodnie z obowiązującymi Polskimi Normami i zasadami sztuki budowlanej oraz w terminie określonym w umowie,</w:t>
      </w:r>
      <w:r w:rsidRPr="00D275FF">
        <w:tab/>
      </w:r>
    </w:p>
    <w:p w14:paraId="0BEE4091" w14:textId="5F0F1950" w:rsidR="00BD1308" w:rsidRPr="00D275FF" w:rsidRDefault="00000000" w:rsidP="00C5064A">
      <w:pPr>
        <w:pStyle w:val="Akapitzlist"/>
        <w:numPr>
          <w:ilvl w:val="1"/>
          <w:numId w:val="6"/>
        </w:numPr>
        <w:jc w:val="both"/>
      </w:pPr>
      <w:r w:rsidRPr="00D275FF">
        <w:t>zapewnić stałą i wykwalifikowaną kadrę techniczna i robotników, materiały, urządzenia niezbędne do wykonania i utrzymania prac w stopniu, w jakim wymaga tego jakość i terminowość prac.</w:t>
      </w:r>
    </w:p>
    <w:p w14:paraId="4E2FA216" w14:textId="71DA93B7" w:rsidR="00BD1308" w:rsidRPr="00D275FF" w:rsidRDefault="00000000" w:rsidP="00C5064A">
      <w:pPr>
        <w:pStyle w:val="Akapitzlist"/>
        <w:numPr>
          <w:ilvl w:val="1"/>
          <w:numId w:val="6"/>
        </w:numPr>
        <w:jc w:val="both"/>
      </w:pPr>
      <w:r w:rsidRPr="00D275FF">
        <w:t>zapewnić sprawny sprzęt i środki transportowe niezbędne do wykonania Umowy (narzędzia</w:t>
      </w:r>
      <w:proofErr w:type="gramStart"/>
      <w:r w:rsidRPr="00D275FF">
        <w:t>, ,</w:t>
      </w:r>
      <w:proofErr w:type="gramEnd"/>
      <w:r w:rsidRPr="00D275FF">
        <w:t xml:space="preserve"> samochody, rusztowania, itp.),</w:t>
      </w:r>
    </w:p>
    <w:p w14:paraId="146A14AA" w14:textId="75A2553A" w:rsidR="00BD1308" w:rsidRPr="00D275FF" w:rsidRDefault="00000000" w:rsidP="00C5064A">
      <w:pPr>
        <w:pStyle w:val="Akapitzlist"/>
        <w:numPr>
          <w:ilvl w:val="1"/>
          <w:numId w:val="6"/>
        </w:numPr>
        <w:jc w:val="both"/>
      </w:pPr>
      <w:r w:rsidRPr="00D275FF">
        <w:t>opracować projekty: zagospodarowania i organizacji miejsca remontu, planu bezpieczeństwa i ochrony zdrowia.</w:t>
      </w:r>
    </w:p>
    <w:p w14:paraId="44A77C19" w14:textId="51777948" w:rsidR="00BD1308" w:rsidRPr="00D275FF" w:rsidRDefault="00000000" w:rsidP="00C5064A">
      <w:pPr>
        <w:pStyle w:val="Akapitzlist"/>
        <w:numPr>
          <w:ilvl w:val="1"/>
          <w:numId w:val="6"/>
        </w:numPr>
        <w:jc w:val="both"/>
      </w:pPr>
      <w:r w:rsidRPr="00D275FF">
        <w:t xml:space="preserve">zapewnić siłę roboczą, materiały, narzędzia oraz przeprowadzenie wszelkich prac koniecznych do prawidłowego wyremontowania obiektu. </w:t>
      </w:r>
    </w:p>
    <w:p w14:paraId="3FF314CF" w14:textId="77777777" w:rsidR="00C5064A" w:rsidRDefault="00D275FF" w:rsidP="00C5064A">
      <w:pPr>
        <w:pStyle w:val="Akapitzlist"/>
        <w:numPr>
          <w:ilvl w:val="1"/>
          <w:numId w:val="6"/>
        </w:numPr>
        <w:jc w:val="both"/>
      </w:pPr>
      <w:r w:rsidRPr="00D275FF">
        <w:t>zapewnić bezpieczeństwo pracy przy wykonywaniu prac remontowych. Wykonawca oświadcza, że znane mu są przepisy dotyczące ochrony środowiska, bezpieczeństwa i higieny pracy i zobowiązuje się do przestrzegania na placu budowy a także w związku z wykonywaniem Obiektu tych oraz innych właściwych przepisów w czasie realizacji niniejszej umowy. Mając na uwadze niniejsze oświadczenie, Wykonawca zobowiązuje się do angażowania do wykonywanych prac remontowych tylko osób posiadających aktualne szkolenia BHP.</w:t>
      </w:r>
    </w:p>
    <w:p w14:paraId="798BBB20" w14:textId="02A2F08D" w:rsidR="00BD1308" w:rsidRPr="00D275FF" w:rsidRDefault="00000000" w:rsidP="00C5064A">
      <w:pPr>
        <w:pStyle w:val="Akapitzlist"/>
        <w:numPr>
          <w:ilvl w:val="1"/>
          <w:numId w:val="6"/>
        </w:numPr>
        <w:jc w:val="both"/>
      </w:pPr>
      <w:r w:rsidRPr="00D275FF">
        <w:t xml:space="preserve">usunąć z miejsca remontu wszystkie wytworzone przez </w:t>
      </w:r>
      <w:r w:rsidR="00D275FF" w:rsidRPr="00D275FF">
        <w:t>siebie i</w:t>
      </w:r>
      <w:r w:rsidRPr="00D275FF">
        <w:t xml:space="preserve"> Podwykonawców odpady oraz dokonać ich utylizacji na swój koszt i ryzyko.  </w:t>
      </w:r>
    </w:p>
    <w:p w14:paraId="0096BF2D" w14:textId="1775C19C" w:rsidR="00BD1308" w:rsidRPr="00D275FF" w:rsidRDefault="00000000" w:rsidP="00C5064A">
      <w:pPr>
        <w:pStyle w:val="Akapitzlist"/>
        <w:numPr>
          <w:ilvl w:val="0"/>
          <w:numId w:val="11"/>
        </w:numPr>
        <w:jc w:val="both"/>
      </w:pPr>
      <w:r w:rsidRPr="00D275FF">
        <w:t>Wykonawca zobowiązany jest ponadto do:</w:t>
      </w:r>
    </w:p>
    <w:p w14:paraId="3230E143" w14:textId="41738568" w:rsidR="00BD1308" w:rsidRPr="00D275FF" w:rsidRDefault="00000000" w:rsidP="00C5064A">
      <w:pPr>
        <w:pStyle w:val="Akapitzlist"/>
        <w:numPr>
          <w:ilvl w:val="0"/>
          <w:numId w:val="13"/>
        </w:numPr>
        <w:jc w:val="both"/>
      </w:pPr>
      <w:r w:rsidRPr="00D275FF">
        <w:t>udostępniania w każdym czasie miejsca remontu na żądanie przedstawicieli Inwestora (Inspektora Nadzoru Inwestorskiego i Koordynatora do spraw inwestycji),</w:t>
      </w:r>
    </w:p>
    <w:p w14:paraId="183E9EDC" w14:textId="2A14B470" w:rsidR="00BD1308" w:rsidRPr="00D275FF" w:rsidRDefault="00000000" w:rsidP="00C5064A">
      <w:pPr>
        <w:pStyle w:val="Akapitzlist"/>
        <w:numPr>
          <w:ilvl w:val="0"/>
          <w:numId w:val="13"/>
        </w:numPr>
        <w:jc w:val="both"/>
      </w:pPr>
      <w:r w:rsidRPr="00D275FF">
        <w:t>bieżącego przedstawiania przedstawicielom Inwestora dowodów dopuszczenia do obrotu i stosowania w budownictwie materiałów i urządzeń technicznych (wszelkiego rodzaju atesty, świadectwa lub certyfikaty wykorzystywanych materiałów i urządzeń).</w:t>
      </w:r>
    </w:p>
    <w:p w14:paraId="356122E5" w14:textId="0FA96A0A" w:rsidR="00BD1308" w:rsidRPr="00D275FF" w:rsidRDefault="00000000" w:rsidP="00C5064A">
      <w:pPr>
        <w:pStyle w:val="Akapitzlist"/>
        <w:numPr>
          <w:ilvl w:val="0"/>
          <w:numId w:val="13"/>
        </w:numPr>
        <w:jc w:val="both"/>
      </w:pPr>
      <w:r w:rsidRPr="00D275FF">
        <w:t xml:space="preserve">W przypadku, gdy Wykonawca nie przedstawi wymaganych </w:t>
      </w:r>
      <w:r w:rsidR="00D275FF" w:rsidRPr="00D275FF">
        <w:t>certyfikatów,</w:t>
      </w:r>
      <w:r w:rsidRPr="00D275FF">
        <w:t xml:space="preserve"> Inwestor może zlecić wykonanie ekspertyzy dotyczącej użytych materiałów lub wykonania prac z zasadami określonymi w niniejszej umowie, koszty ekspertyzy ponosi Wykonawca.</w:t>
      </w:r>
    </w:p>
    <w:p w14:paraId="6A847987" w14:textId="6274D47F" w:rsidR="00BD1308" w:rsidRPr="00D275FF" w:rsidRDefault="00000000" w:rsidP="00C5064A">
      <w:pPr>
        <w:pStyle w:val="Akapitzlist"/>
        <w:numPr>
          <w:ilvl w:val="0"/>
          <w:numId w:val="13"/>
        </w:numPr>
        <w:jc w:val="both"/>
      </w:pPr>
      <w:r w:rsidRPr="00D275FF">
        <w:t>zapewniania kompleksowego nadzoru miejsca remontu i ciągłego utrzymywania miejsca remontu.</w:t>
      </w:r>
    </w:p>
    <w:p w14:paraId="7737196D" w14:textId="17AF5B8D" w:rsidR="00BD1308" w:rsidRPr="00D275FF" w:rsidRDefault="00000000" w:rsidP="00C5064A">
      <w:pPr>
        <w:pStyle w:val="Akapitzlist"/>
        <w:numPr>
          <w:ilvl w:val="0"/>
          <w:numId w:val="13"/>
        </w:numPr>
        <w:jc w:val="both"/>
      </w:pPr>
      <w:r w:rsidRPr="00D275FF">
        <w:t>podejmowania wszelkich działań w celu zapobiegania wypadkom w czasie trwania remontu.</w:t>
      </w:r>
    </w:p>
    <w:p w14:paraId="0ABD340A" w14:textId="371D3CA8" w:rsidR="00BD1308" w:rsidRPr="00D275FF" w:rsidRDefault="00000000" w:rsidP="00C5064A">
      <w:pPr>
        <w:pStyle w:val="Akapitzlist"/>
        <w:numPr>
          <w:ilvl w:val="0"/>
          <w:numId w:val="13"/>
        </w:numPr>
        <w:jc w:val="both"/>
      </w:pPr>
      <w:r w:rsidRPr="00D275FF">
        <w:t>do utrzymywania stałego i bieżącego kontaktu z Koordynatorem oraz Inspektorem Nadzoru</w:t>
      </w:r>
    </w:p>
    <w:p w14:paraId="17820760" w14:textId="3E23E98E" w:rsidR="00BD1308" w:rsidRPr="00D275FF" w:rsidRDefault="00000000" w:rsidP="00C5064A">
      <w:pPr>
        <w:pStyle w:val="Akapitzlist"/>
        <w:numPr>
          <w:ilvl w:val="0"/>
          <w:numId w:val="11"/>
        </w:numPr>
        <w:jc w:val="both"/>
      </w:pPr>
      <w:r w:rsidRPr="00D275FF">
        <w:t xml:space="preserve">Praca w soboty, niedziele i </w:t>
      </w:r>
      <w:r w:rsidR="00D275FF" w:rsidRPr="00D275FF">
        <w:t>święta oraz</w:t>
      </w:r>
      <w:r w:rsidRPr="00D275FF">
        <w:t xml:space="preserve"> w dni robocze po godzinie 20.00 jest dopuszczalna, gdy nie sprzeciwia się to przepisom prawa pracy albo nie narusza praw sąsiadów i okolicznych mieszkańców.</w:t>
      </w:r>
    </w:p>
    <w:p w14:paraId="7261BA00" w14:textId="6738A666" w:rsidR="00BD1308" w:rsidRPr="00D275FF" w:rsidRDefault="00000000" w:rsidP="00C5064A">
      <w:pPr>
        <w:pStyle w:val="Akapitzlist"/>
        <w:numPr>
          <w:ilvl w:val="0"/>
          <w:numId w:val="11"/>
        </w:numPr>
        <w:jc w:val="both"/>
      </w:pPr>
      <w:r w:rsidRPr="00D275FF">
        <w:lastRenderedPageBreak/>
        <w:t xml:space="preserve">Wykonawca zobowiązany jest na własny koszt do usuwania i </w:t>
      </w:r>
      <w:r w:rsidR="00D275FF" w:rsidRPr="00D275FF">
        <w:t>utylizacji odpadów</w:t>
      </w:r>
      <w:r w:rsidRPr="00D275FF">
        <w:t xml:space="preserve"> z miejsc remontu. Usuwanie i utylizacja odpadów </w:t>
      </w:r>
      <w:r w:rsidR="00D275FF" w:rsidRPr="00D275FF">
        <w:t>muszą</w:t>
      </w:r>
      <w:r w:rsidRPr="00D275FF">
        <w:t xml:space="preserve"> odbywać się zgodnie z odpowiednimi przepisami, w szczególności przepisami dotyczącymi ochrony środowiska i gospodarki odpadami.</w:t>
      </w:r>
    </w:p>
    <w:p w14:paraId="2A2980D2" w14:textId="27AB0702" w:rsidR="00BD1308" w:rsidRPr="00D275FF" w:rsidRDefault="00000000" w:rsidP="00C5064A">
      <w:pPr>
        <w:pStyle w:val="Akapitzlist"/>
        <w:numPr>
          <w:ilvl w:val="0"/>
          <w:numId w:val="11"/>
        </w:numPr>
        <w:jc w:val="both"/>
      </w:pPr>
      <w:r w:rsidRPr="00D275FF">
        <w:t xml:space="preserve">Na Wykonawcy w związku z wykonywaniem niniejszej umowy ciąży obowiązek podejmowania wszelkich działań dla zapewnienia bezpieczeństwa i przestrzegania przepisów prawa. </w:t>
      </w:r>
    </w:p>
    <w:p w14:paraId="153FC4A5" w14:textId="4EC062D7" w:rsidR="00BD1308" w:rsidRPr="00D275FF" w:rsidRDefault="00000000" w:rsidP="00C5064A">
      <w:pPr>
        <w:pStyle w:val="Akapitzlist"/>
        <w:numPr>
          <w:ilvl w:val="0"/>
          <w:numId w:val="11"/>
        </w:numPr>
        <w:jc w:val="both"/>
      </w:pPr>
      <w:r w:rsidRPr="00D275FF">
        <w:t>Wykonawca zobowiązuje się wykonać Obiekt przy użyciu materiałów, wyrobów tylko po wcześniejszej zgodzie Inspektora Nadzoru i Koordynatora</w:t>
      </w:r>
    </w:p>
    <w:p w14:paraId="4A67A4F0" w14:textId="459CB3D0" w:rsidR="00BD1308" w:rsidRPr="00D275FF" w:rsidRDefault="00000000" w:rsidP="00C5064A">
      <w:pPr>
        <w:pStyle w:val="Akapitzlist"/>
        <w:numPr>
          <w:ilvl w:val="0"/>
          <w:numId w:val="11"/>
        </w:numPr>
        <w:jc w:val="both"/>
      </w:pPr>
      <w:r w:rsidRPr="00D275FF">
        <w:t xml:space="preserve">Wykonawca zrealizuje Obiekt przy zastosowaniu materiałów zakupionych przez siebie. Dopuszcza się zakup materiałów przez </w:t>
      </w:r>
      <w:r w:rsidR="00D275FF" w:rsidRPr="00D275FF">
        <w:t>Inwestora,</w:t>
      </w:r>
      <w:r w:rsidRPr="00D275FF">
        <w:t xml:space="preserve"> których koszt zostanie odjęty od Kosztorysu wykonawczego.  Zastosowane </w:t>
      </w:r>
      <w:r w:rsidR="00D275FF" w:rsidRPr="00D275FF">
        <w:t>materiały i</w:t>
      </w:r>
      <w:r w:rsidRPr="00D275FF">
        <w:t xml:space="preserve"> urządzenia muszą być dopuszczone do obrotu i stosowania oraz muszą posiadać certyfikat na znak bezpieczeństwa, deklarację zgodności lub certyfikat zgodności z Polską Normą lub aprobatą techniczną. Dokumenty wymagane w tym zakresie przepisami prawa, będą przechowywane na placu budowy i udostępniane Inwestorowi, a po wykonaniu Obiektu, zostaną przekazane Inwestorowi.</w:t>
      </w:r>
    </w:p>
    <w:p w14:paraId="052F7178" w14:textId="4C207A63" w:rsidR="00BD1308" w:rsidRPr="00D275FF" w:rsidRDefault="00D2324D" w:rsidP="00D2324D">
      <w:pPr>
        <w:jc w:val="center"/>
        <w:rPr>
          <w:b/>
        </w:rPr>
      </w:pPr>
      <w:r>
        <w:rPr>
          <w:b/>
        </w:rPr>
        <w:t xml:space="preserve">§ </w:t>
      </w:r>
      <w:r w:rsidR="00000000" w:rsidRPr="00D275FF">
        <w:rPr>
          <w:b/>
        </w:rPr>
        <w:t>5.</w:t>
      </w:r>
      <w:r w:rsidR="00000000" w:rsidRPr="00D275FF">
        <w:rPr>
          <w:b/>
        </w:rPr>
        <w:tab/>
        <w:t>Prace dodatkowe</w:t>
      </w:r>
    </w:p>
    <w:p w14:paraId="0820B9C0" w14:textId="037E99FC" w:rsidR="00BD1308" w:rsidRPr="00D275FF" w:rsidRDefault="00000000" w:rsidP="00C5064A">
      <w:pPr>
        <w:pStyle w:val="Akapitzlist"/>
        <w:numPr>
          <w:ilvl w:val="0"/>
          <w:numId w:val="15"/>
        </w:numPr>
        <w:jc w:val="both"/>
      </w:pPr>
      <w:r w:rsidRPr="00D275FF">
        <w:t xml:space="preserve">Wykonawca obowiązany jest do wykonania na żądanie Inwestora dodatkowych prac nie objętych przedmiotem umowy o ile nie wykraczają one poza jego możliwości </w:t>
      </w:r>
      <w:proofErr w:type="gramStart"/>
      <w:r w:rsidRPr="00D275FF">
        <w:t>techniczne .</w:t>
      </w:r>
      <w:proofErr w:type="gramEnd"/>
      <w:r w:rsidRPr="00D275FF">
        <w:t xml:space="preserve"> Wykonanie dodatkowych prac, ich zakres, termin i wynagrodzenie </w:t>
      </w:r>
      <w:proofErr w:type="gramStart"/>
      <w:r w:rsidRPr="00D275FF">
        <w:t>zostanie</w:t>
      </w:r>
      <w:proofErr w:type="gramEnd"/>
      <w:r w:rsidRPr="00D275FF">
        <w:t xml:space="preserve"> określone w pisemnym </w:t>
      </w:r>
      <w:proofErr w:type="gramStart"/>
      <w:r w:rsidRPr="00D275FF">
        <w:t>aneksie  do</w:t>
      </w:r>
      <w:proofErr w:type="gramEnd"/>
      <w:r w:rsidRPr="00D275FF">
        <w:t xml:space="preserve"> niniejszej umowy.</w:t>
      </w:r>
      <w:r w:rsidRPr="00C5064A">
        <w:rPr>
          <w:u w:val="single"/>
        </w:rPr>
        <w:t xml:space="preserve"> </w:t>
      </w:r>
    </w:p>
    <w:p w14:paraId="3348AE66" w14:textId="6FC213CD" w:rsidR="00BD1308" w:rsidRPr="00D275FF" w:rsidRDefault="00000000" w:rsidP="00C5064A">
      <w:pPr>
        <w:pStyle w:val="Akapitzlist"/>
        <w:numPr>
          <w:ilvl w:val="0"/>
          <w:numId w:val="15"/>
        </w:numPr>
        <w:jc w:val="both"/>
      </w:pPr>
      <w:r w:rsidRPr="00D275FF">
        <w:t xml:space="preserve">Akceptacji Inwestora nie wymagają prace dodatkowe mające na celu zabezpieczenie Obiektu przed katastrofą budowlaną lub jego znacznym uszkodzeniem ani też prace mające na celu ochronę życia lub zdrowia pracowników Wykonawcy lub innych osób przebywających na miejscu remontu w związku z realizacją niniejszej umowy. Podstawą podjęcia robót jest sporządzenie przez Wykonawcę protokołu konieczności. Inwestor zapłaci za w/w wymienione prace, jeżeli konieczność ich wykonania nie powstała z przyczyn, za które odpowiada Wykonawca oraz po poświadczeniu przez inspektora nadzoru inwestorskiego, że prace te Wykonawca musiał wykonać natychmiast. </w:t>
      </w:r>
    </w:p>
    <w:p w14:paraId="065741AB" w14:textId="1D884BE8" w:rsidR="00BD1308" w:rsidRPr="00D275FF" w:rsidRDefault="00D2324D" w:rsidP="00D2324D">
      <w:pPr>
        <w:jc w:val="center"/>
        <w:rPr>
          <w:b/>
        </w:rPr>
      </w:pPr>
      <w:r>
        <w:rPr>
          <w:b/>
        </w:rPr>
        <w:t xml:space="preserve">§ </w:t>
      </w:r>
      <w:r w:rsidR="00000000" w:rsidRPr="00D275FF">
        <w:rPr>
          <w:b/>
        </w:rPr>
        <w:t>6.</w:t>
      </w:r>
      <w:r w:rsidR="00000000" w:rsidRPr="00D275FF">
        <w:rPr>
          <w:b/>
        </w:rPr>
        <w:tab/>
        <w:t>Obowiązki Inwestora</w:t>
      </w:r>
    </w:p>
    <w:p w14:paraId="5C7F02F4" w14:textId="77777777" w:rsidR="00BD1308" w:rsidRPr="00D275FF" w:rsidRDefault="00000000" w:rsidP="00C5064A">
      <w:pPr>
        <w:pStyle w:val="Akapitzlist"/>
        <w:numPr>
          <w:ilvl w:val="0"/>
          <w:numId w:val="16"/>
        </w:numPr>
        <w:jc w:val="both"/>
      </w:pPr>
      <w:r w:rsidRPr="00D275FF">
        <w:t xml:space="preserve">Inwestor zobowiązuje się do: </w:t>
      </w:r>
    </w:p>
    <w:p w14:paraId="0FA12F93" w14:textId="77777777" w:rsidR="00BD1308" w:rsidRPr="00D275FF" w:rsidRDefault="00000000" w:rsidP="00C5064A">
      <w:pPr>
        <w:pStyle w:val="Akapitzlist"/>
        <w:numPr>
          <w:ilvl w:val="0"/>
          <w:numId w:val="17"/>
        </w:numPr>
        <w:jc w:val="both"/>
      </w:pPr>
      <w:r w:rsidRPr="00D275FF">
        <w:t xml:space="preserve">udostępnienie miejsca remontu, </w:t>
      </w:r>
    </w:p>
    <w:p w14:paraId="35AAC137" w14:textId="77777777" w:rsidR="00BD1308" w:rsidRPr="00D275FF" w:rsidRDefault="00000000" w:rsidP="00C5064A">
      <w:pPr>
        <w:pStyle w:val="Akapitzlist"/>
        <w:numPr>
          <w:ilvl w:val="0"/>
          <w:numId w:val="17"/>
        </w:numPr>
        <w:jc w:val="both"/>
      </w:pPr>
      <w:r w:rsidRPr="00D275FF">
        <w:t xml:space="preserve">udostępnienia i umożliwienia używania, mediów na cele prowadzenia prac remontowych tzn. wody, gazu i prądu elektrycznego. </w:t>
      </w:r>
    </w:p>
    <w:p w14:paraId="72C33843" w14:textId="77777777" w:rsidR="00BD1308" w:rsidRPr="00D275FF" w:rsidRDefault="00000000" w:rsidP="00C5064A">
      <w:pPr>
        <w:pStyle w:val="Akapitzlist"/>
        <w:numPr>
          <w:ilvl w:val="0"/>
          <w:numId w:val="17"/>
        </w:numPr>
        <w:jc w:val="both"/>
      </w:pPr>
      <w:r w:rsidRPr="00D275FF">
        <w:t>udzielania Wykonawcy informacji, pełnomocnictw i zatwierdzeń, które będą konieczne Wykonawcy dla właściwego wykonania Pracy,</w:t>
      </w:r>
    </w:p>
    <w:p w14:paraId="46526803" w14:textId="77777777" w:rsidR="00BD1308" w:rsidRPr="00D275FF" w:rsidRDefault="00000000" w:rsidP="00C5064A">
      <w:pPr>
        <w:pStyle w:val="Akapitzlist"/>
        <w:numPr>
          <w:ilvl w:val="0"/>
          <w:numId w:val="17"/>
        </w:numPr>
        <w:jc w:val="both"/>
      </w:pPr>
      <w:r w:rsidRPr="00D275FF">
        <w:t>dokonywanie terminowej płatności na rzecz Wykonawcy,</w:t>
      </w:r>
    </w:p>
    <w:p w14:paraId="626D16BA" w14:textId="77777777" w:rsidR="00BD1308" w:rsidRPr="00D275FF" w:rsidRDefault="00000000" w:rsidP="00C5064A">
      <w:pPr>
        <w:pStyle w:val="Akapitzlist"/>
        <w:numPr>
          <w:ilvl w:val="0"/>
          <w:numId w:val="17"/>
        </w:numPr>
        <w:jc w:val="both"/>
      </w:pPr>
      <w:r w:rsidRPr="00D275FF">
        <w:t>dokonywania odbiorów pracy.</w:t>
      </w:r>
    </w:p>
    <w:p w14:paraId="22E444D1" w14:textId="77777777" w:rsidR="00C5064A" w:rsidRDefault="00C5064A" w:rsidP="00D275FF">
      <w:pPr>
        <w:jc w:val="both"/>
        <w:rPr>
          <w:b/>
        </w:rPr>
      </w:pPr>
    </w:p>
    <w:p w14:paraId="0E0DBD08" w14:textId="0CD91644" w:rsidR="00BD1308" w:rsidRPr="00D275FF" w:rsidRDefault="00D2324D" w:rsidP="00D2324D">
      <w:pPr>
        <w:jc w:val="center"/>
        <w:rPr>
          <w:b/>
        </w:rPr>
      </w:pPr>
      <w:r>
        <w:rPr>
          <w:b/>
        </w:rPr>
        <w:lastRenderedPageBreak/>
        <w:t xml:space="preserve">§ </w:t>
      </w:r>
      <w:r w:rsidR="00000000" w:rsidRPr="00D275FF">
        <w:rPr>
          <w:b/>
        </w:rPr>
        <w:t>7.</w:t>
      </w:r>
      <w:r w:rsidR="00000000" w:rsidRPr="00D275FF">
        <w:rPr>
          <w:b/>
        </w:rPr>
        <w:tab/>
        <w:t>Nadzór Inwestorski i autorski.</w:t>
      </w:r>
    </w:p>
    <w:p w14:paraId="40199F1E" w14:textId="2A30C9D0" w:rsidR="00BD1308" w:rsidRPr="00D275FF" w:rsidRDefault="00000000" w:rsidP="00C5064A">
      <w:pPr>
        <w:pStyle w:val="Akapitzlist"/>
        <w:numPr>
          <w:ilvl w:val="0"/>
          <w:numId w:val="20"/>
        </w:numPr>
        <w:jc w:val="both"/>
      </w:pPr>
      <w:r w:rsidRPr="00D275FF">
        <w:t xml:space="preserve">Inwestor wyznacza do pełnienia funkcji Koordynatora do spraw Inwestycji Pana Michała Żuka. </w:t>
      </w:r>
      <w:r w:rsidRPr="00C5064A">
        <w:rPr>
          <w:shd w:val="clear" w:color="auto" w:fill="FFFFFF"/>
        </w:rPr>
        <w:t xml:space="preserve">Inwestor wyznacza mgr inż. Leszka Czarnego nr </w:t>
      </w:r>
      <w:proofErr w:type="spellStart"/>
      <w:r w:rsidRPr="00C5064A">
        <w:rPr>
          <w:shd w:val="clear" w:color="auto" w:fill="FFFFFF"/>
        </w:rPr>
        <w:t>Upr</w:t>
      </w:r>
      <w:proofErr w:type="spellEnd"/>
      <w:r w:rsidRPr="00C5064A">
        <w:rPr>
          <w:shd w:val="clear" w:color="auto" w:fill="FFFFFF"/>
        </w:rPr>
        <w:t>. Bud. GP 7342/8/37/91na stanowisko Inspektora Nadzoru i upoważnia go do pełnienia obowiązków inspektora nadzoru inwestorskiego w zakresie</w:t>
      </w:r>
      <w:r w:rsidRPr="00D275FF">
        <w:t xml:space="preserve"> wynikającym z art 25 i art 26 Ustawy Prawo Budowlane oraz upoważnia do wskazania osób sprawujących funkcję inspektorów nadzoru w poszczególnych branżach.</w:t>
      </w:r>
    </w:p>
    <w:p w14:paraId="31FA191E" w14:textId="2CBAF9C5" w:rsidR="00BD1308" w:rsidRPr="00D275FF" w:rsidRDefault="00D275FF" w:rsidP="00C5064A">
      <w:pPr>
        <w:pStyle w:val="Akapitzlist"/>
        <w:numPr>
          <w:ilvl w:val="0"/>
          <w:numId w:val="20"/>
        </w:numPr>
        <w:jc w:val="both"/>
      </w:pPr>
      <w:r w:rsidRPr="00D275FF">
        <w:t xml:space="preserve">Inwestor upoważnia Inspektora Nadzoru do odmowy przyjęcia elementów robót wykonanych niezgodnie z Polskimi Normami, aprobatami technicznymi, projektami wykonawczymi, projektem budowlanym, pozwoleniem na budowę oraz niniejszą Umową. </w:t>
      </w:r>
    </w:p>
    <w:p w14:paraId="62A257DB" w14:textId="1C0CBFCD" w:rsidR="00BD1308" w:rsidRPr="00D275FF" w:rsidRDefault="00000000" w:rsidP="00C5064A">
      <w:pPr>
        <w:pStyle w:val="Akapitzlist"/>
        <w:numPr>
          <w:ilvl w:val="0"/>
          <w:numId w:val="20"/>
        </w:numPr>
        <w:jc w:val="both"/>
      </w:pPr>
      <w:r w:rsidRPr="00D275FF">
        <w:t xml:space="preserve">Inwestor oświadcza, iż </w:t>
      </w:r>
      <w:r w:rsidR="00D275FF" w:rsidRPr="00D275FF">
        <w:t>każdorazowo, gdy</w:t>
      </w:r>
      <w:r w:rsidRPr="00D275FF">
        <w:t xml:space="preserve"> w umowie mowa o Inwestorze lub przedstawicielu Inwestora, a zakres umocowania mieści się w zakresie opisanym w art.  25 i 26 Prawa Budowlanego należy przez to rozumieć Inspektora </w:t>
      </w:r>
      <w:r w:rsidR="00D275FF" w:rsidRPr="00D275FF">
        <w:t>Nadzoru wskazanego</w:t>
      </w:r>
      <w:r w:rsidRPr="00D275FF">
        <w:t xml:space="preserve"> powyżej z zastrzeżeniem, iż</w:t>
      </w:r>
    </w:p>
    <w:p w14:paraId="09116319" w14:textId="6B1B9F88" w:rsidR="00BD1308" w:rsidRPr="00D275FF" w:rsidRDefault="00000000" w:rsidP="00C5064A">
      <w:pPr>
        <w:pStyle w:val="Akapitzlist"/>
        <w:numPr>
          <w:ilvl w:val="0"/>
          <w:numId w:val="21"/>
        </w:numPr>
        <w:jc w:val="both"/>
      </w:pPr>
      <w:r w:rsidRPr="00D275FF">
        <w:t xml:space="preserve">protokół odbioru </w:t>
      </w:r>
      <w:r w:rsidR="00D275FF" w:rsidRPr="00D275FF">
        <w:t>końcowego robót</w:t>
      </w:r>
      <w:r w:rsidRPr="00D275FF">
        <w:t xml:space="preserve"> winien być podpisany bezpośrednio przez Koordynatora do spraw Inwestycji,</w:t>
      </w:r>
    </w:p>
    <w:p w14:paraId="7B137731" w14:textId="4E01EAAA" w:rsidR="00BD1308" w:rsidRPr="00D275FF" w:rsidRDefault="00000000" w:rsidP="00C5064A">
      <w:pPr>
        <w:pStyle w:val="Akapitzlist"/>
        <w:numPr>
          <w:ilvl w:val="0"/>
          <w:numId w:val="21"/>
        </w:numPr>
        <w:jc w:val="both"/>
      </w:pPr>
      <w:r w:rsidRPr="00D275FF">
        <w:t xml:space="preserve">zmiany w </w:t>
      </w:r>
      <w:proofErr w:type="gramStart"/>
      <w:r w:rsidRPr="00D275FF">
        <w:t>projekcie  technologii</w:t>
      </w:r>
      <w:proofErr w:type="gramEnd"/>
      <w:r w:rsidRPr="00D275FF">
        <w:t xml:space="preserve"> które zaproponuje Wykonawca a nie będą one niezgodne z obowiązującymi normami jakie powinny spełniać obiekty służby zdrowia </w:t>
      </w:r>
      <w:r w:rsidR="00D275FF" w:rsidRPr="00D275FF">
        <w:t>muszą być</w:t>
      </w:r>
      <w:r w:rsidRPr="00D275FF">
        <w:t xml:space="preserve"> zatwierdzone przez Koordynatora do spraw Inwestycji,</w:t>
      </w:r>
    </w:p>
    <w:p w14:paraId="34D08D16" w14:textId="530ACA7D" w:rsidR="00BD1308" w:rsidRPr="00D275FF" w:rsidRDefault="00000000" w:rsidP="00C5064A">
      <w:pPr>
        <w:pStyle w:val="Akapitzlist"/>
        <w:numPr>
          <w:ilvl w:val="0"/>
          <w:numId w:val="21"/>
        </w:numPr>
        <w:jc w:val="both"/>
      </w:pPr>
      <w:r w:rsidRPr="00D275FF">
        <w:t xml:space="preserve">zlecenie robót dodatkowych winno być zatwierdzone przez Koordynatora do spraw Inwestycji, </w:t>
      </w:r>
    </w:p>
    <w:p w14:paraId="3FC14941" w14:textId="3026EF05" w:rsidR="00BD1308" w:rsidRPr="00D275FF" w:rsidRDefault="00000000" w:rsidP="00C5064A">
      <w:pPr>
        <w:pStyle w:val="Akapitzlist"/>
        <w:numPr>
          <w:ilvl w:val="0"/>
          <w:numId w:val="20"/>
        </w:numPr>
        <w:jc w:val="both"/>
      </w:pPr>
      <w:r w:rsidRPr="00D275FF">
        <w:t>zmiana postanowień zawartych w pkt 2.4 nie stanowi zmiany treści umowy i nie wymaga sporządzenia aneksu a jedynie oświadczenia woli ze strony Inwestora.</w:t>
      </w:r>
    </w:p>
    <w:p w14:paraId="7524084B" w14:textId="33F6360E" w:rsidR="00BD1308" w:rsidRPr="00C5064A" w:rsidRDefault="00D2324D" w:rsidP="00D2324D">
      <w:pPr>
        <w:jc w:val="center"/>
        <w:rPr>
          <w:b/>
        </w:rPr>
      </w:pPr>
      <w:r>
        <w:rPr>
          <w:b/>
        </w:rPr>
        <w:t xml:space="preserve">§ </w:t>
      </w:r>
      <w:r w:rsidR="00000000" w:rsidRPr="00C5064A">
        <w:rPr>
          <w:b/>
        </w:rPr>
        <w:t>8.</w:t>
      </w:r>
      <w:r w:rsidR="00000000" w:rsidRPr="00C5064A">
        <w:rPr>
          <w:b/>
        </w:rPr>
        <w:tab/>
        <w:t>Terminy wykonania</w:t>
      </w:r>
    </w:p>
    <w:p w14:paraId="1F72F80F" w14:textId="1446C402" w:rsidR="00D275FF" w:rsidRPr="00D275FF" w:rsidRDefault="00D275FF" w:rsidP="00C5064A">
      <w:pPr>
        <w:pStyle w:val="Akapitzlist"/>
        <w:numPr>
          <w:ilvl w:val="0"/>
          <w:numId w:val="24"/>
        </w:numPr>
        <w:jc w:val="both"/>
      </w:pPr>
      <w:r w:rsidRPr="00D275FF">
        <w:t>Strony stwierdzają, iż Wykonawca przystąpi do wykonywania Przedmiotu Umowy w ciągu 7 dni od dnia podpisania umowy.</w:t>
      </w:r>
    </w:p>
    <w:p w14:paraId="16BF4371" w14:textId="03EC1DFA" w:rsidR="00BD1308" w:rsidRPr="00D275FF" w:rsidRDefault="00D275FF" w:rsidP="00C5064A">
      <w:pPr>
        <w:pStyle w:val="Akapitzlist"/>
        <w:numPr>
          <w:ilvl w:val="0"/>
          <w:numId w:val="24"/>
        </w:numPr>
        <w:jc w:val="both"/>
      </w:pPr>
      <w:r w:rsidRPr="00D275FF">
        <w:t>Wykonawca oświadcza, że zgodnie z jego najlepszą wiedzą, doświadczeniem oraz z uwzględnieniem warunków technicznych i organizacyjnych, w tym uwzględniając terminy dostaw towarów i wykonania Robót Budowlanych przewidzianych Projektem, ustalony termin wykonania Przedmiotu Umowy zostanie dotrzymany.</w:t>
      </w:r>
    </w:p>
    <w:p w14:paraId="428B0332" w14:textId="77777777" w:rsidR="00BD1308" w:rsidRPr="00D275FF" w:rsidRDefault="00BD1308" w:rsidP="00D275FF">
      <w:pPr>
        <w:jc w:val="both"/>
        <w:rPr>
          <w:bCs/>
        </w:rPr>
      </w:pPr>
    </w:p>
    <w:p w14:paraId="6A066808" w14:textId="4BA7E5CF" w:rsidR="00BD1308" w:rsidRPr="00D275FF" w:rsidRDefault="00D2324D" w:rsidP="00D2324D">
      <w:pPr>
        <w:jc w:val="center"/>
        <w:rPr>
          <w:b/>
        </w:rPr>
      </w:pPr>
      <w:r>
        <w:rPr>
          <w:b/>
        </w:rPr>
        <w:t xml:space="preserve">§ </w:t>
      </w:r>
      <w:r w:rsidR="00000000" w:rsidRPr="00D275FF">
        <w:rPr>
          <w:b/>
        </w:rPr>
        <w:t>9.</w:t>
      </w:r>
      <w:r w:rsidR="00000000" w:rsidRPr="00D275FF">
        <w:rPr>
          <w:b/>
        </w:rPr>
        <w:tab/>
        <w:t>Odbiór miejsca remontu.</w:t>
      </w:r>
    </w:p>
    <w:p w14:paraId="12D1F711" w14:textId="1052EE13" w:rsidR="00BD1308" w:rsidRPr="00D275FF" w:rsidRDefault="00000000" w:rsidP="00C5064A">
      <w:pPr>
        <w:pStyle w:val="Akapitzlist"/>
        <w:numPr>
          <w:ilvl w:val="0"/>
          <w:numId w:val="25"/>
        </w:numPr>
        <w:jc w:val="both"/>
      </w:pPr>
      <w:r w:rsidRPr="00D275FF">
        <w:t xml:space="preserve">Wykonanie i zakończenie prac remontowych potwierdzone zostanie przez Koordynatora na podstawie protokołu zaawansowania pracy. Inwestor zastrzega, że może odmówić odbioru w przypadku, gdy w toku czynności odbioru zostanie stwierdzone, że poszczególne etapy prac </w:t>
      </w:r>
      <w:r w:rsidR="00D275FF" w:rsidRPr="00D275FF">
        <w:t>remontowych nie</w:t>
      </w:r>
      <w:r w:rsidRPr="00D275FF">
        <w:t xml:space="preserve"> osiągnęły gotowości do odbioru z powodu </w:t>
      </w:r>
      <w:r w:rsidR="00D275FF" w:rsidRPr="00D275FF">
        <w:t>niezakończenia</w:t>
      </w:r>
      <w:r w:rsidRPr="00D275FF">
        <w:t xml:space="preserve"> prac lub stwierdzenia </w:t>
      </w:r>
      <w:proofErr w:type="gramStart"/>
      <w:r w:rsidRPr="00D275FF">
        <w:t>wad .</w:t>
      </w:r>
      <w:proofErr w:type="gramEnd"/>
      <w:r w:rsidRPr="00D275FF">
        <w:t xml:space="preserve"> W przypadku stwierdzenia wad i usterek sporządzony zostanie wstępny protokół zaawansowania prac. Zostaną wskazane w nim m. in.:</w:t>
      </w:r>
    </w:p>
    <w:p w14:paraId="1BFFF9D4" w14:textId="5DD8F6BE" w:rsidR="00BD1308" w:rsidRPr="00D275FF" w:rsidRDefault="00000000" w:rsidP="00D275FF">
      <w:pPr>
        <w:jc w:val="both"/>
      </w:pPr>
      <w:r w:rsidRPr="00D275FF">
        <w:t>a)</w:t>
      </w:r>
      <w:r w:rsidRPr="00D275FF">
        <w:tab/>
        <w:t xml:space="preserve">wady i usterki wykryte w toku odbioru </w:t>
      </w:r>
      <w:r w:rsidR="00D275FF" w:rsidRPr="00D275FF">
        <w:t>prac oraz</w:t>
      </w:r>
      <w:r w:rsidRPr="00D275FF">
        <w:t xml:space="preserve"> termin ich usunięcia,</w:t>
      </w:r>
    </w:p>
    <w:p w14:paraId="46200BC3" w14:textId="77777777" w:rsidR="00BD1308" w:rsidRPr="00D275FF" w:rsidRDefault="00000000" w:rsidP="00D275FF">
      <w:pPr>
        <w:jc w:val="both"/>
      </w:pPr>
      <w:r w:rsidRPr="00D275FF">
        <w:lastRenderedPageBreak/>
        <w:t>b)</w:t>
      </w:r>
      <w:r w:rsidRPr="00D275FF">
        <w:tab/>
        <w:t>określenie zwłoki w wykonaniu poszczególnych prac remontowych.</w:t>
      </w:r>
    </w:p>
    <w:p w14:paraId="56701832" w14:textId="77777777" w:rsidR="00BD1308" w:rsidRPr="00D275FF" w:rsidRDefault="00000000" w:rsidP="00C5064A">
      <w:pPr>
        <w:pStyle w:val="Akapitzlist"/>
        <w:numPr>
          <w:ilvl w:val="0"/>
          <w:numId w:val="25"/>
        </w:numPr>
        <w:jc w:val="both"/>
      </w:pPr>
      <w:r w:rsidRPr="00D275FF">
        <w:t>Usuwanie wad i usterek pozostaje bez wpływu na podjęcie i prowadzenie innych prac remontowych, chyba, że sprzeciwiają się temu względy technologiczne.</w:t>
      </w:r>
    </w:p>
    <w:p w14:paraId="255D26A2" w14:textId="77777777" w:rsidR="00BD1308" w:rsidRPr="00D275FF" w:rsidRDefault="00000000" w:rsidP="00C5064A">
      <w:pPr>
        <w:pStyle w:val="Akapitzlist"/>
        <w:numPr>
          <w:ilvl w:val="0"/>
          <w:numId w:val="25"/>
        </w:numPr>
        <w:jc w:val="both"/>
      </w:pPr>
      <w:r w:rsidRPr="00D275FF">
        <w:t xml:space="preserve">W przypadku stwierdzenia wad i usterek w czasie odbioru prac, sporządzenie protokołu zaawansowania prac nastąpi po zgłoszeniu przez Wykonawcę usunięcia wszystkich wad i usterek oraz po dokonaniu ponownego odbioru prac.  </w:t>
      </w:r>
    </w:p>
    <w:p w14:paraId="019FE0FC" w14:textId="01D78000" w:rsidR="00BD1308" w:rsidRPr="00D275FF" w:rsidRDefault="00000000" w:rsidP="00C5064A">
      <w:pPr>
        <w:pStyle w:val="Akapitzlist"/>
        <w:numPr>
          <w:ilvl w:val="0"/>
          <w:numId w:val="25"/>
        </w:numPr>
        <w:jc w:val="both"/>
      </w:pPr>
      <w:r w:rsidRPr="00D275FF">
        <w:t xml:space="preserve">Inwestor potwierdzi wykonanie Przedmiotu Umowy na podstawie ostatecznego protokołu odbioru końcowego. Ostateczny protokół odbioru końcowego stanowi dowód wykonania prac remontowych i innych obowiązków Wykonawcy </w:t>
      </w:r>
      <w:r w:rsidR="00D275FF" w:rsidRPr="00D275FF">
        <w:t>i na</w:t>
      </w:r>
      <w:r w:rsidRPr="00D275FF">
        <w:t xml:space="preserve"> jego podstawie Wykonawca wystawi fakturę końcową. Odbioru dokona komisja składająca się z umocowanych przedstawicieli stron niniejszej umowy.</w:t>
      </w:r>
    </w:p>
    <w:p w14:paraId="2F718876" w14:textId="75B363ED" w:rsidR="00C5064A" w:rsidRDefault="00000000" w:rsidP="00C5064A">
      <w:pPr>
        <w:pStyle w:val="Akapitzlist"/>
        <w:numPr>
          <w:ilvl w:val="0"/>
          <w:numId w:val="25"/>
        </w:numPr>
        <w:jc w:val="both"/>
      </w:pPr>
      <w:r w:rsidRPr="00D275FF">
        <w:t xml:space="preserve">Rozpoczęcie odbioru końcowego prac remontowych nastąpi nie później niż w ciągu 14 dni od powiadomienia Inwestora o zakończeniu wszelkich prac remontowych. Odbiór zakończy się w ciągu 3 dni roboczych od daty rozpoczęcia odbioru, z zastrzeżeniem postanowień </w:t>
      </w:r>
      <w:r w:rsidR="00C5064A">
        <w:t xml:space="preserve">art. 9. Punkt </w:t>
      </w:r>
      <w:proofErr w:type="gramStart"/>
      <w:r w:rsidRPr="00D275FF">
        <w:t>6</w:t>
      </w:r>
      <w:r w:rsidR="00C5064A">
        <w:t xml:space="preserve"> </w:t>
      </w:r>
      <w:r w:rsidRPr="00D275FF">
        <w:t xml:space="preserve"> niniejszej</w:t>
      </w:r>
      <w:proofErr w:type="gramEnd"/>
      <w:r w:rsidRPr="00D275FF">
        <w:t xml:space="preserve"> umowy.</w:t>
      </w:r>
    </w:p>
    <w:p w14:paraId="6658F0DB" w14:textId="3508D8CA" w:rsidR="00BD1308" w:rsidRPr="00D275FF" w:rsidRDefault="00000000" w:rsidP="00C5064A">
      <w:pPr>
        <w:pStyle w:val="Akapitzlist"/>
        <w:numPr>
          <w:ilvl w:val="0"/>
          <w:numId w:val="25"/>
        </w:numPr>
        <w:jc w:val="both"/>
      </w:pPr>
      <w:r w:rsidRPr="00D275FF">
        <w:t>W przypadku stwierdzenia wad i usterek sporządzony zostanie wstępny protokół odbioru końcowego, w którym wskazane zostaną m. in.:</w:t>
      </w:r>
    </w:p>
    <w:p w14:paraId="7D1CE37D" w14:textId="0E9B7B0F" w:rsidR="00BD1308" w:rsidRPr="00D275FF" w:rsidRDefault="00000000" w:rsidP="00C5064A">
      <w:pPr>
        <w:pStyle w:val="Akapitzlist"/>
        <w:numPr>
          <w:ilvl w:val="2"/>
          <w:numId w:val="11"/>
        </w:numPr>
        <w:jc w:val="both"/>
      </w:pPr>
      <w:r w:rsidRPr="00D275FF">
        <w:t>wady i usterki wykryte w toku odbioru oraz termin ich usunięcia,</w:t>
      </w:r>
    </w:p>
    <w:p w14:paraId="58501BC2" w14:textId="3E7F9FF7" w:rsidR="00BD1308" w:rsidRPr="00D275FF" w:rsidRDefault="00000000" w:rsidP="00C5064A">
      <w:pPr>
        <w:pStyle w:val="Akapitzlist"/>
        <w:numPr>
          <w:ilvl w:val="2"/>
          <w:numId w:val="11"/>
        </w:numPr>
        <w:jc w:val="both"/>
      </w:pPr>
      <w:r w:rsidRPr="00D275FF">
        <w:t>określenie zwłoki w wykonaniu poszczególnych prac,</w:t>
      </w:r>
    </w:p>
    <w:p w14:paraId="1445CA4E" w14:textId="77777777" w:rsidR="00BD1308" w:rsidRPr="00D275FF" w:rsidRDefault="00000000" w:rsidP="00C5064A">
      <w:pPr>
        <w:pStyle w:val="Akapitzlist"/>
        <w:numPr>
          <w:ilvl w:val="0"/>
          <w:numId w:val="25"/>
        </w:numPr>
        <w:jc w:val="both"/>
      </w:pPr>
      <w:r w:rsidRPr="00D275FF">
        <w:t>W przypadku stwierdzenia wad i usterek w toku odbioru końcowego, ostateczny protokół odbioru końcowego zostanie sporządzony po zgłoszeniu przez Wykonawcę usunięcia wszystkich wad i usterek oraz po dokonaniu ponownego odbioru, przy czym wszystkie prace muszą zostać zakończone w terminie uzgodnionym przez Strony niniejszej Umowy.</w:t>
      </w:r>
    </w:p>
    <w:p w14:paraId="546ECA3B" w14:textId="7CB39BF4" w:rsidR="00BD1308" w:rsidRPr="00D275FF" w:rsidRDefault="00000000" w:rsidP="00C5064A">
      <w:pPr>
        <w:pStyle w:val="Akapitzlist"/>
        <w:numPr>
          <w:ilvl w:val="0"/>
          <w:numId w:val="25"/>
        </w:numPr>
        <w:jc w:val="both"/>
      </w:pPr>
      <w:r w:rsidRPr="00D275FF">
        <w:t>Wykonawca zobowiązuje się do wykonania i dostarczenia przedstawicielowi Inwestora wskazanemu w pkt 2.4.1 kompletnej dokumentacji powykonawczej w trzech egzemplarzach, najpóźniej na 3 (trzy) dni przed terminem odbioru, o którym mowa w punkcie 2.6.3 niniejszej umowy.</w:t>
      </w:r>
    </w:p>
    <w:p w14:paraId="3951269B" w14:textId="1CC93022" w:rsidR="00BD1308" w:rsidRPr="00D275FF" w:rsidRDefault="00D2324D" w:rsidP="00D2324D">
      <w:pPr>
        <w:jc w:val="center"/>
        <w:rPr>
          <w:b/>
        </w:rPr>
      </w:pPr>
      <w:r>
        <w:rPr>
          <w:b/>
        </w:rPr>
        <w:t xml:space="preserve">§ </w:t>
      </w:r>
      <w:r w:rsidR="00000000" w:rsidRPr="00D275FF">
        <w:rPr>
          <w:b/>
        </w:rPr>
        <w:t>10.</w:t>
      </w:r>
      <w:r w:rsidR="00000000" w:rsidRPr="00D275FF">
        <w:rPr>
          <w:b/>
        </w:rPr>
        <w:tab/>
        <w:t>Opóźnienie prac.</w:t>
      </w:r>
    </w:p>
    <w:p w14:paraId="7942D4BB" w14:textId="1BA0989A" w:rsidR="00BD1308" w:rsidRPr="00D275FF" w:rsidRDefault="00000000" w:rsidP="00C5064A">
      <w:pPr>
        <w:pStyle w:val="Akapitzlist"/>
        <w:numPr>
          <w:ilvl w:val="2"/>
          <w:numId w:val="15"/>
        </w:numPr>
        <w:jc w:val="both"/>
      </w:pPr>
      <w:r w:rsidRPr="00D275FF">
        <w:t xml:space="preserve">Wykonawca winien uprzedzić pisemnie Inwestora oraz jego przedstawiciela wskazanego w pkt 2.4.1 o </w:t>
      </w:r>
      <w:r w:rsidR="00D275FF" w:rsidRPr="00D275FF">
        <w:t>każdej przyczynie ewentualnego</w:t>
      </w:r>
      <w:r w:rsidRPr="00D275FF">
        <w:t xml:space="preserve"> opóźnienia prac. Wykonawca winien powiadomić pisemnie Inwestora o przyczynach i skutkach opóźnienia oraz o czasie - o jaki termin wykonania Obiektu może ulec przesunięciu. Zawiadomienia te powinny zostać przedstawione Inwestorowi w ciągu 7 dni od zaistnienia okoliczności powodujących konieczność jego sporządzenia. Niewykonanie tych obowiązków pozbawia Wykonawcę prawa powoływania się na ww. przyczynę dla uzasadnienia opóźnienia wykonania Obiektu (z wyłączeniem siły wyższej). Sam fakt złożenia </w:t>
      </w:r>
      <w:r w:rsidR="00D275FF" w:rsidRPr="00D275FF">
        <w:t>zawiadomienia,</w:t>
      </w:r>
      <w:r w:rsidRPr="00D275FF">
        <w:t xml:space="preserve"> o którym mowa nie zwalnia Wykonawcy z obowiązku terminowego zrealizowania przedmiotu umowy. W przypadkach uwzględnienia przez Inwestora racji wskazanych w zawiadomieniu strony winny zawrzeć aneks do umowy zmieniający termin zrealizowania przedmiotu umowy.</w:t>
      </w:r>
    </w:p>
    <w:p w14:paraId="2F785472" w14:textId="77777777" w:rsidR="00C5064A" w:rsidRDefault="00C5064A" w:rsidP="00D275FF">
      <w:pPr>
        <w:jc w:val="both"/>
        <w:rPr>
          <w:b/>
        </w:rPr>
      </w:pPr>
    </w:p>
    <w:p w14:paraId="2EB1CD7E" w14:textId="77777777" w:rsidR="00C5064A" w:rsidRDefault="00C5064A" w:rsidP="00D275FF">
      <w:pPr>
        <w:jc w:val="both"/>
        <w:rPr>
          <w:b/>
        </w:rPr>
      </w:pPr>
    </w:p>
    <w:p w14:paraId="13E814A1" w14:textId="37D30908" w:rsidR="00BD1308" w:rsidRPr="00D275FF" w:rsidRDefault="00D2324D" w:rsidP="00D2324D">
      <w:pPr>
        <w:jc w:val="center"/>
        <w:rPr>
          <w:b/>
        </w:rPr>
      </w:pPr>
      <w:r>
        <w:rPr>
          <w:b/>
        </w:rPr>
        <w:lastRenderedPageBreak/>
        <w:t xml:space="preserve">§ </w:t>
      </w:r>
      <w:r w:rsidR="00000000" w:rsidRPr="00D275FF">
        <w:rPr>
          <w:b/>
        </w:rPr>
        <w:t>11.</w:t>
      </w:r>
      <w:r w:rsidR="00000000" w:rsidRPr="00D275FF">
        <w:rPr>
          <w:b/>
        </w:rPr>
        <w:tab/>
        <w:t>Gwarancja i rękojmia</w:t>
      </w:r>
    </w:p>
    <w:p w14:paraId="496C205B" w14:textId="76252879" w:rsidR="00BD1308" w:rsidRPr="00D275FF" w:rsidRDefault="00000000" w:rsidP="00C5064A">
      <w:pPr>
        <w:pStyle w:val="Akapitzlist"/>
        <w:numPr>
          <w:ilvl w:val="0"/>
          <w:numId w:val="27"/>
        </w:numPr>
        <w:jc w:val="both"/>
      </w:pPr>
      <w:r w:rsidRPr="00D275FF">
        <w:t>Na wykonanie przedmiotu umowy Wykonawca udziela niniejszym Zamawiającemu gwarancji z tytułu wad fizycznych przedmiotu umowy; stanowi ona rozszerzenie odpowiedzialności Wykonawcy za te wady.  Bieg terminu gwarancyjnego rozpoczyna się w dniu następnym po podpisaniu przez Zamawiającego lub jego upoważnionego przedstawiciela protokołu odbioru końcowego</w:t>
      </w:r>
    </w:p>
    <w:p w14:paraId="542221EB" w14:textId="77777777" w:rsidR="00BD1308" w:rsidRPr="00D275FF" w:rsidRDefault="00000000" w:rsidP="00C5064A">
      <w:pPr>
        <w:pStyle w:val="Akapitzlist"/>
        <w:numPr>
          <w:ilvl w:val="0"/>
          <w:numId w:val="27"/>
        </w:numPr>
        <w:jc w:val="both"/>
      </w:pPr>
      <w:r w:rsidRPr="00D275FF">
        <w:t xml:space="preserve">Okres gwarancji wynosi: 3 lata </w:t>
      </w:r>
    </w:p>
    <w:p w14:paraId="3C7C0C90" w14:textId="65B52734" w:rsidR="00BD1308" w:rsidRPr="00D275FF" w:rsidRDefault="00000000" w:rsidP="00C5064A">
      <w:pPr>
        <w:pStyle w:val="Akapitzlist"/>
        <w:numPr>
          <w:ilvl w:val="0"/>
          <w:numId w:val="27"/>
        </w:numPr>
        <w:jc w:val="both"/>
      </w:pPr>
      <w:r w:rsidRPr="00D275FF">
        <w:t xml:space="preserve">W okresie gwarancji Wykonawca zobowiązuje się do usunięcia wszelkich ujawnionych wad i usterek przedmiotu umowy w terminie 14 dni od otrzymania zawiadomienia Zamawiającego, z wyłączeniem takich elementów, których termin dostawy jest uzależniony wyłącznie od terminu wykonania uszkodzonego elementu/materiału przez jego producenta. Wykonawca dokona wszelkich starań, aby w takiej sytuacji maksymalnie skrócić czas usunięcia wad i usterek nie później jednak niż 60 dni. W przypadku ujawnienia wad istotnie ograniczających funkcjonalność i wad mogących powodować zagrożenie dla pracowników i/lub pacjentów Zamawiającego, termin do usunięcia lub zabezpieczenia wad i/lub usterek, w sposób pozwalający na poprawne funkcjonowanie obiektu i nie zagrażający przebywającym w nim osobom, wynosi 3 dni. </w:t>
      </w:r>
    </w:p>
    <w:p w14:paraId="7DFAC221" w14:textId="71ADDB31" w:rsidR="00BD1308" w:rsidRPr="00D275FF" w:rsidRDefault="00000000" w:rsidP="00C5064A">
      <w:pPr>
        <w:pStyle w:val="Akapitzlist"/>
        <w:numPr>
          <w:ilvl w:val="0"/>
          <w:numId w:val="27"/>
        </w:numPr>
        <w:jc w:val="both"/>
      </w:pPr>
      <w:r w:rsidRPr="00D275FF">
        <w:t>Informacje o wadach/usterkach /reklamacje/ będą zawierały opis uszkodzeń, zdjęcia uszkodzonych elementów /zakresu</w:t>
      </w:r>
      <w:proofErr w:type="gramStart"/>
      <w:r w:rsidRPr="00D275FF">
        <w:t>/ ,</w:t>
      </w:r>
      <w:proofErr w:type="gramEnd"/>
      <w:r w:rsidRPr="00D275FF">
        <w:t xml:space="preserve"> o ile jest to możliwe oraz wskazanie przybliżonej ilości uszkodzonych elementów,</w:t>
      </w:r>
    </w:p>
    <w:p w14:paraId="17F679AE" w14:textId="35BED6D2" w:rsidR="00BD1308" w:rsidRPr="00D275FF" w:rsidRDefault="00000000" w:rsidP="00C5064A">
      <w:pPr>
        <w:pStyle w:val="Akapitzlist"/>
        <w:numPr>
          <w:ilvl w:val="0"/>
          <w:numId w:val="27"/>
        </w:numPr>
        <w:jc w:val="both"/>
      </w:pPr>
      <w:r w:rsidRPr="00D275FF">
        <w:t xml:space="preserve">Jeżeli w okresie gwarancji wystąpią wady w Przedmiocie Umowy, to bieg okresu gwarancji w stosunku do części przedmiotu umowy, w której nastąpiła wada, ponownie biegnie od daty potwierdzenia przez Zamawiającego usunięcia przez Wykonawcę zaistniałej wady. </w:t>
      </w:r>
    </w:p>
    <w:p w14:paraId="65A6CE44" w14:textId="7543FF0B" w:rsidR="00BD1308" w:rsidRPr="00D275FF" w:rsidRDefault="00000000" w:rsidP="00C5064A">
      <w:pPr>
        <w:pStyle w:val="Akapitzlist"/>
        <w:numPr>
          <w:ilvl w:val="0"/>
          <w:numId w:val="27"/>
        </w:numPr>
        <w:jc w:val="both"/>
      </w:pPr>
      <w:r w:rsidRPr="00D275FF">
        <w:t xml:space="preserve">W przypadku nieusunięcia usterek w terminie wskazanym w ust. 2 Zamawiający jest uprawniony do zlecenia zastępczego usunięcia wad /usterek/ na koszt i ryzyko Wykonawcy. O zamiarze powierzenia usunięcia wad </w:t>
      </w:r>
      <w:bookmarkStart w:id="2" w:name="_DV_M96"/>
      <w:bookmarkEnd w:id="2"/>
      <w:r w:rsidRPr="00D275FF">
        <w:t xml:space="preserve">innemu Wykonawcy, Zamawiający powinien zawiadomić Wykonawcę. Powyższe nie zwalnia Wykonawcy z odpowiedzialności z tytułu gwarancji. </w:t>
      </w:r>
    </w:p>
    <w:p w14:paraId="4B440089" w14:textId="4C9C3125" w:rsidR="00BD1308" w:rsidRPr="00D275FF" w:rsidRDefault="00000000" w:rsidP="00C5064A">
      <w:pPr>
        <w:pStyle w:val="Akapitzlist"/>
        <w:numPr>
          <w:ilvl w:val="0"/>
          <w:numId w:val="27"/>
        </w:numPr>
        <w:jc w:val="both"/>
      </w:pPr>
      <w:r w:rsidRPr="00D275FF">
        <w:t>Zamawiający jest uprawniony do potrącania z ustanowionego zabezpieczenia swoich roszczeń wobec Wykonawcy, powstałych w związku z niewywiązaniem się Wykonawcy z obowiązków gwarancyjnych wynikających z niniejszej umowy.</w:t>
      </w:r>
    </w:p>
    <w:p w14:paraId="0AD56EF3" w14:textId="1F1644DD" w:rsidR="00BD1308" w:rsidRDefault="00000000" w:rsidP="00C5064A">
      <w:pPr>
        <w:pStyle w:val="Akapitzlist"/>
        <w:numPr>
          <w:ilvl w:val="0"/>
          <w:numId w:val="27"/>
        </w:numPr>
        <w:jc w:val="both"/>
      </w:pPr>
      <w:r w:rsidRPr="00D275FF">
        <w:t xml:space="preserve">Postanowienia powyższe nie uchybiają przepisom kodeksu cywilnego dotyczącym odpowiedzialności </w:t>
      </w:r>
      <w:r w:rsidR="00D275FF" w:rsidRPr="00D275FF">
        <w:t>Wykonawcy z</w:t>
      </w:r>
      <w:r w:rsidRPr="00D275FF">
        <w:t xml:space="preserve"> tytułu gwarancji i rękojmi. </w:t>
      </w:r>
    </w:p>
    <w:p w14:paraId="614FC44A" w14:textId="77777777" w:rsidR="00C5064A" w:rsidRPr="00D275FF" w:rsidRDefault="00C5064A" w:rsidP="00C5064A">
      <w:pPr>
        <w:pStyle w:val="Akapitzlist"/>
        <w:ind w:left="360"/>
        <w:jc w:val="both"/>
      </w:pPr>
    </w:p>
    <w:p w14:paraId="390E1853" w14:textId="37B14C45" w:rsidR="00BD1308" w:rsidRPr="00D275FF" w:rsidRDefault="00D2324D" w:rsidP="00D2324D">
      <w:pPr>
        <w:jc w:val="center"/>
        <w:rPr>
          <w:b/>
        </w:rPr>
      </w:pPr>
      <w:r>
        <w:rPr>
          <w:b/>
        </w:rPr>
        <w:t xml:space="preserve">§ </w:t>
      </w:r>
      <w:r w:rsidR="00000000" w:rsidRPr="00D275FF">
        <w:rPr>
          <w:b/>
        </w:rPr>
        <w:t>12.</w:t>
      </w:r>
      <w:r w:rsidR="00000000" w:rsidRPr="00D275FF">
        <w:rPr>
          <w:b/>
        </w:rPr>
        <w:tab/>
        <w:t>Odpowiedzialność kontraktowa</w:t>
      </w:r>
    </w:p>
    <w:p w14:paraId="6CC7FCE5" w14:textId="6324DA66" w:rsidR="00BD1308" w:rsidRPr="00D275FF" w:rsidRDefault="00000000" w:rsidP="00C5064A">
      <w:pPr>
        <w:pStyle w:val="Akapitzlist"/>
        <w:numPr>
          <w:ilvl w:val="0"/>
          <w:numId w:val="28"/>
        </w:numPr>
        <w:jc w:val="both"/>
      </w:pPr>
      <w:r w:rsidRPr="00D275FF">
        <w:t>Każda ze stron niniejszej umowy ponosi odpowiedzialność za jej nienależyte wykonanie lub niewykonanie na zasadach niżej określonych.</w:t>
      </w:r>
    </w:p>
    <w:p w14:paraId="0A57CF95" w14:textId="63FED89F" w:rsidR="00C5064A" w:rsidRDefault="00000000" w:rsidP="00C5064A">
      <w:pPr>
        <w:pStyle w:val="Akapitzlist"/>
        <w:numPr>
          <w:ilvl w:val="0"/>
          <w:numId w:val="28"/>
        </w:numPr>
        <w:jc w:val="both"/>
      </w:pPr>
      <w:r w:rsidRPr="00D275FF">
        <w:t xml:space="preserve">W przypadku niedotrzymania przez Wykonawcę </w:t>
      </w:r>
      <w:r w:rsidR="00D275FF" w:rsidRPr="00D275FF">
        <w:t>terminu odbioru</w:t>
      </w:r>
      <w:r w:rsidRPr="00D275FF">
        <w:t xml:space="preserve"> końcowego Przedmiotu </w:t>
      </w:r>
      <w:r w:rsidR="00D275FF" w:rsidRPr="00D275FF">
        <w:t>Umowy określonego</w:t>
      </w:r>
      <w:r w:rsidRPr="00D275FF">
        <w:t xml:space="preserve"> w punkcie 2.5 niniejszej Umowy z przyczyn leżących po stronie Wykonawcy, Wykonawca zapłaci Inwestorowi karę umowną w wysokości </w:t>
      </w:r>
      <w:r w:rsidRPr="00C5064A">
        <w:rPr>
          <w:shd w:val="clear" w:color="auto" w:fill="FFFFFF"/>
        </w:rPr>
        <w:t>500 zł za</w:t>
      </w:r>
      <w:r w:rsidRPr="00D275FF">
        <w:t xml:space="preserve"> każdy dzień </w:t>
      </w:r>
      <w:r w:rsidRPr="00C5064A">
        <w:rPr>
          <w:u w:val="single"/>
        </w:rPr>
        <w:t>opóźnienia</w:t>
      </w:r>
      <w:r w:rsidRPr="00D275FF">
        <w:t xml:space="preserve">. W </w:t>
      </w:r>
      <w:r w:rsidR="00D275FF" w:rsidRPr="00D275FF">
        <w:t>przypadku niedotrzymania</w:t>
      </w:r>
      <w:r w:rsidRPr="00D275FF">
        <w:t xml:space="preserve"> przez Wykonawcę   terminu usunięcia wad </w:t>
      </w:r>
      <w:r w:rsidRPr="00D275FF">
        <w:lastRenderedPageBreak/>
        <w:t xml:space="preserve">zgodnie z postanowieniami </w:t>
      </w:r>
      <w:r w:rsidR="00C5064A">
        <w:t xml:space="preserve">art. 12. Punkt </w:t>
      </w:r>
      <w:r w:rsidRPr="00D275FF">
        <w:t xml:space="preserve">3 Wykonawca zapłaci Inwestorowi karę umowną w </w:t>
      </w:r>
      <w:r w:rsidR="00D275FF" w:rsidRPr="00C5064A">
        <w:rPr>
          <w:shd w:val="clear" w:color="auto" w:fill="FFFFFF"/>
        </w:rPr>
        <w:t>wysokości 700</w:t>
      </w:r>
      <w:r w:rsidRPr="00C5064A">
        <w:rPr>
          <w:shd w:val="clear" w:color="auto" w:fill="FFFFFF"/>
        </w:rPr>
        <w:t xml:space="preserve"> zł</w:t>
      </w:r>
      <w:r w:rsidRPr="00D275FF">
        <w:t xml:space="preserve"> za każdy dzień </w:t>
      </w:r>
      <w:r w:rsidRPr="00C5064A">
        <w:rPr>
          <w:u w:val="single"/>
        </w:rPr>
        <w:t>opóźnienia</w:t>
      </w:r>
      <w:r w:rsidRPr="00D275FF">
        <w:t xml:space="preserve">. </w:t>
      </w:r>
    </w:p>
    <w:p w14:paraId="719D221C" w14:textId="77777777" w:rsidR="00703343" w:rsidRDefault="00000000" w:rsidP="00703343">
      <w:pPr>
        <w:pStyle w:val="Akapitzlist"/>
        <w:numPr>
          <w:ilvl w:val="0"/>
          <w:numId w:val="28"/>
        </w:numPr>
        <w:jc w:val="both"/>
      </w:pPr>
      <w:r w:rsidRPr="00D275FF">
        <w:t xml:space="preserve">Zapłata kary umownej nie ogranicza Inwestora w dochodzeniu od Wykonawcy odszkodowania w wypadku, gdy szkoda poniesiona </w:t>
      </w:r>
      <w:r w:rsidR="00D275FF" w:rsidRPr="00D275FF">
        <w:t>przez niego</w:t>
      </w:r>
      <w:r w:rsidRPr="00D275FF">
        <w:t xml:space="preserve"> </w:t>
      </w:r>
      <w:r w:rsidR="00D275FF" w:rsidRPr="00D275FF">
        <w:t>przekroczy wysokość</w:t>
      </w:r>
      <w:r w:rsidRPr="00D275FF">
        <w:t xml:space="preserve"> nałożonych kar.</w:t>
      </w:r>
    </w:p>
    <w:p w14:paraId="63BE2783" w14:textId="5BD41100" w:rsidR="00BD1308" w:rsidRPr="00D275FF" w:rsidRDefault="00000000" w:rsidP="00703343">
      <w:pPr>
        <w:pStyle w:val="Akapitzlist"/>
        <w:numPr>
          <w:ilvl w:val="0"/>
          <w:numId w:val="28"/>
        </w:numPr>
        <w:jc w:val="both"/>
      </w:pPr>
      <w:r w:rsidRPr="00D275FF">
        <w:t xml:space="preserve">Inwestor może odstąpić od umowy lub powierzyć jej wykonanie w części lub całości osobie </w:t>
      </w:r>
      <w:r w:rsidR="00D275FF" w:rsidRPr="00D275FF">
        <w:t>trzeciej w</w:t>
      </w:r>
      <w:r w:rsidRPr="00D275FF">
        <w:t xml:space="preserve"> przypadku, gdy stwierdzi, że Wykonawca wykonuje Obiekt w sposób niezgodny z Projektem i pomimo wezwania przez Inwestora do zmiany w wyznaczonym terminie sposobu </w:t>
      </w:r>
      <w:r w:rsidR="00D275FF" w:rsidRPr="00D275FF">
        <w:t>wykonywania, Wykonawca</w:t>
      </w:r>
      <w:r w:rsidRPr="00D275FF">
        <w:t xml:space="preserve"> nie zaprzestał wadliwego lub sprzecznego z umową wykonywania przedmiotu umowy.</w:t>
      </w:r>
    </w:p>
    <w:p w14:paraId="1006E5FA" w14:textId="77777777" w:rsidR="00703343" w:rsidRDefault="00000000" w:rsidP="00703343">
      <w:pPr>
        <w:pStyle w:val="Akapitzlist"/>
        <w:numPr>
          <w:ilvl w:val="0"/>
          <w:numId w:val="28"/>
        </w:numPr>
        <w:jc w:val="both"/>
      </w:pPr>
      <w:r w:rsidRPr="00D275FF">
        <w:t xml:space="preserve">Prawo to przysługuje Inwestorowi także wówczas, gdy Wykonawca popadnie w zwłokę przekraczającą 30 dni.  </w:t>
      </w:r>
    </w:p>
    <w:p w14:paraId="091A7267" w14:textId="77777777" w:rsidR="00703343" w:rsidRDefault="00000000" w:rsidP="00703343">
      <w:pPr>
        <w:pStyle w:val="Akapitzlist"/>
        <w:numPr>
          <w:ilvl w:val="0"/>
          <w:numId w:val="28"/>
        </w:numPr>
        <w:jc w:val="both"/>
      </w:pPr>
      <w:r w:rsidRPr="00D275FF">
        <w:t>Inwestor ma ponadto prawo odstąpić od niniejszej umowy:</w:t>
      </w:r>
      <w:r w:rsidR="00703343">
        <w:t xml:space="preserve"> </w:t>
      </w:r>
    </w:p>
    <w:p w14:paraId="4C837DC5" w14:textId="77777777" w:rsidR="00703343" w:rsidRDefault="00000000" w:rsidP="00703343">
      <w:pPr>
        <w:pStyle w:val="Akapitzlist"/>
        <w:numPr>
          <w:ilvl w:val="0"/>
          <w:numId w:val="29"/>
        </w:numPr>
        <w:jc w:val="both"/>
      </w:pPr>
      <w:r w:rsidRPr="00D275FF">
        <w:t xml:space="preserve">w </w:t>
      </w:r>
      <w:r w:rsidR="00D275FF" w:rsidRPr="00D275FF">
        <w:t>przypadku ogłoszenia</w:t>
      </w:r>
      <w:r w:rsidRPr="00D275FF">
        <w:t xml:space="preserve"> upadłości Wykonawcy lub jego </w:t>
      </w:r>
      <w:proofErr w:type="gramStart"/>
      <w:r w:rsidRPr="00D275FF">
        <w:t>likwidacji,.</w:t>
      </w:r>
      <w:proofErr w:type="gramEnd"/>
    </w:p>
    <w:p w14:paraId="402DAE87" w14:textId="77777777" w:rsidR="00703343" w:rsidRDefault="00000000" w:rsidP="00703343">
      <w:pPr>
        <w:pStyle w:val="Akapitzlist"/>
        <w:numPr>
          <w:ilvl w:val="0"/>
          <w:numId w:val="29"/>
        </w:numPr>
        <w:jc w:val="both"/>
      </w:pPr>
      <w:r w:rsidRPr="00D275FF">
        <w:t>w przypadku wystąpienia siły wyższej w rozumieniu pkt 3.4.1. niniejszej umowy, trwającej dłużej niż 2 miesiące.</w:t>
      </w:r>
    </w:p>
    <w:p w14:paraId="0A4CCB3A" w14:textId="59056CD9" w:rsidR="00BD1308" w:rsidRPr="00D275FF" w:rsidRDefault="00000000" w:rsidP="00703343">
      <w:pPr>
        <w:pStyle w:val="Akapitzlist"/>
        <w:numPr>
          <w:ilvl w:val="0"/>
          <w:numId w:val="28"/>
        </w:numPr>
        <w:jc w:val="both"/>
      </w:pPr>
      <w:r w:rsidRPr="00D275FF">
        <w:t>Wykonawca ma prawo odstąpić od niniejszej umowy, gdy:</w:t>
      </w:r>
    </w:p>
    <w:p w14:paraId="3F1D2738" w14:textId="15B38944" w:rsidR="00BD1308" w:rsidRPr="00D275FF" w:rsidRDefault="00000000" w:rsidP="00703343">
      <w:pPr>
        <w:pStyle w:val="Akapitzlist"/>
        <w:ind w:left="705"/>
        <w:jc w:val="both"/>
      </w:pPr>
      <w:r w:rsidRPr="00D275FF">
        <w:t xml:space="preserve">Inwestor opóźnia się ponad 40 dni z zapłatą należnego Wykonawcy wynagrodzenia, </w:t>
      </w:r>
    </w:p>
    <w:p w14:paraId="5C765D31" w14:textId="16438DDC" w:rsidR="00BD1308" w:rsidRPr="00D275FF" w:rsidRDefault="00000000" w:rsidP="00703343">
      <w:pPr>
        <w:pStyle w:val="Akapitzlist"/>
        <w:ind w:left="705"/>
        <w:jc w:val="both"/>
      </w:pPr>
      <w:r w:rsidRPr="00D275FF">
        <w:t>w przypadku ogłoszenia upadłości Inwestora lub jego likwidacji.</w:t>
      </w:r>
    </w:p>
    <w:p w14:paraId="43E21670" w14:textId="04A0C4BD" w:rsidR="00BD1308" w:rsidRPr="00D275FF" w:rsidRDefault="00000000" w:rsidP="00C5064A">
      <w:pPr>
        <w:pStyle w:val="Akapitzlist"/>
        <w:numPr>
          <w:ilvl w:val="0"/>
          <w:numId w:val="28"/>
        </w:numPr>
        <w:jc w:val="both"/>
      </w:pPr>
      <w:r w:rsidRPr="00D275FF">
        <w:t>W przypadku odstąpienia od niniejszej umowy przez którąkolwiek ze stron, Wykonawca obowiązany jest w terminie 14 dni roboczych od odstąpienia umowy przez Stronę do:</w:t>
      </w:r>
    </w:p>
    <w:p w14:paraId="5383A745" w14:textId="3814D093" w:rsidR="00BD1308" w:rsidRPr="00D275FF" w:rsidRDefault="00000000" w:rsidP="00703343">
      <w:pPr>
        <w:pStyle w:val="Akapitzlist"/>
        <w:numPr>
          <w:ilvl w:val="0"/>
          <w:numId w:val="31"/>
        </w:numPr>
        <w:jc w:val="both"/>
      </w:pPr>
      <w:r w:rsidRPr="00D275FF">
        <w:t>komisyjnego obmiaru wykonanych Robót na dzień odstąpienia,</w:t>
      </w:r>
    </w:p>
    <w:p w14:paraId="7CB4E112" w14:textId="3CB858F3" w:rsidR="00BD1308" w:rsidRPr="00D275FF" w:rsidRDefault="00000000" w:rsidP="00703343">
      <w:pPr>
        <w:pStyle w:val="Akapitzlist"/>
        <w:numPr>
          <w:ilvl w:val="0"/>
          <w:numId w:val="31"/>
        </w:numPr>
        <w:jc w:val="both"/>
      </w:pPr>
      <w:r w:rsidRPr="00D275FF">
        <w:t>zabezpieczenia przerwanych Robót w niezbędnym zakresie, chyba że strony na piśmie postanowią inaczej,</w:t>
      </w:r>
    </w:p>
    <w:p w14:paraId="422B7C08" w14:textId="62A139F2" w:rsidR="00BD1308" w:rsidRPr="00D275FF" w:rsidRDefault="00000000" w:rsidP="00703343">
      <w:pPr>
        <w:pStyle w:val="Akapitzlist"/>
        <w:numPr>
          <w:ilvl w:val="0"/>
          <w:numId w:val="31"/>
        </w:numPr>
        <w:jc w:val="both"/>
      </w:pPr>
      <w:r w:rsidRPr="00D275FF">
        <w:t>sporządzenia rozliczenia umowy,</w:t>
      </w:r>
    </w:p>
    <w:p w14:paraId="19420890" w14:textId="1A7D0995" w:rsidR="00BD1308" w:rsidRPr="00D275FF" w:rsidRDefault="00000000" w:rsidP="00703343">
      <w:pPr>
        <w:pStyle w:val="Akapitzlist"/>
        <w:numPr>
          <w:ilvl w:val="0"/>
          <w:numId w:val="31"/>
        </w:numPr>
        <w:jc w:val="both"/>
      </w:pPr>
      <w:r w:rsidRPr="00D275FF">
        <w:t xml:space="preserve">usunięcia z placu budowy wszystkich </w:t>
      </w:r>
      <w:r w:rsidR="00D275FF" w:rsidRPr="00D275FF">
        <w:t>niewbudowanych</w:t>
      </w:r>
      <w:r w:rsidRPr="00D275FF">
        <w:t xml:space="preserve"> materiałów i urządzeń,</w:t>
      </w:r>
    </w:p>
    <w:p w14:paraId="154F44FF" w14:textId="42B046D8" w:rsidR="00BD1308" w:rsidRPr="00D275FF" w:rsidRDefault="00000000" w:rsidP="00703343">
      <w:pPr>
        <w:pStyle w:val="Akapitzlist"/>
        <w:numPr>
          <w:ilvl w:val="0"/>
          <w:numId w:val="31"/>
        </w:numPr>
        <w:jc w:val="both"/>
      </w:pPr>
      <w:r w:rsidRPr="00D275FF">
        <w:t>przekazania Przedmiotu Umowy Inwestorowi.</w:t>
      </w:r>
    </w:p>
    <w:p w14:paraId="1D16A575" w14:textId="46ACBFD9" w:rsidR="00BD1308" w:rsidRPr="00D275FF" w:rsidRDefault="00000000" w:rsidP="00C5064A">
      <w:pPr>
        <w:pStyle w:val="Akapitzlist"/>
        <w:numPr>
          <w:ilvl w:val="0"/>
          <w:numId w:val="28"/>
        </w:numPr>
        <w:jc w:val="both"/>
      </w:pPr>
      <w:r w:rsidRPr="00C5064A">
        <w:rPr>
          <w:color w:val="00000A"/>
        </w:rPr>
        <w:t xml:space="preserve">W przypadku odstąpienia od Umowy przez </w:t>
      </w:r>
      <w:r w:rsidR="00D275FF" w:rsidRPr="00C5064A">
        <w:rPr>
          <w:color w:val="00000A"/>
        </w:rPr>
        <w:t>Inwestora z</w:t>
      </w:r>
      <w:r w:rsidRPr="00C5064A">
        <w:rPr>
          <w:color w:val="00000A"/>
        </w:rPr>
        <w:t xml:space="preserve"> przyczyn leżących po stronie Wykonawcy, Wykonawca zapłaci Inwestorowi karę umowną w wysokości </w:t>
      </w:r>
      <w:r w:rsidRPr="00C5064A">
        <w:rPr>
          <w:color w:val="00000A"/>
          <w:shd w:val="clear" w:color="auto" w:fill="FFFFFF"/>
        </w:rPr>
        <w:t>10</w:t>
      </w:r>
      <w:r w:rsidRPr="00C5064A">
        <w:rPr>
          <w:shd w:val="clear" w:color="auto" w:fill="FFFFFF"/>
        </w:rPr>
        <w:t xml:space="preserve"> % wartości wynagrodzenia ryczałtowego netto.  </w:t>
      </w:r>
      <w:r w:rsidRPr="00C5064A">
        <w:rPr>
          <w:color w:val="00000A"/>
          <w:shd w:val="clear" w:color="auto" w:fill="FFFFFF"/>
        </w:rPr>
        <w:t xml:space="preserve"> </w:t>
      </w:r>
      <w:r w:rsidRPr="00C5064A">
        <w:rPr>
          <w:shd w:val="clear" w:color="auto" w:fill="FFFFFF"/>
        </w:rPr>
        <w:t xml:space="preserve">Inwestor zastrzega sobie prawo dochodzenia </w:t>
      </w:r>
      <w:r w:rsidRPr="00D275FF">
        <w:t xml:space="preserve">odszkodowania przewyższającego wartość zastrzeżonej powyżej kary umownej. </w:t>
      </w:r>
    </w:p>
    <w:p w14:paraId="08D64389" w14:textId="2F100284" w:rsidR="00BD1308" w:rsidRPr="00D275FF" w:rsidRDefault="00000000" w:rsidP="00C5064A">
      <w:pPr>
        <w:pStyle w:val="Akapitzlist"/>
        <w:numPr>
          <w:ilvl w:val="0"/>
          <w:numId w:val="28"/>
        </w:numPr>
        <w:jc w:val="both"/>
      </w:pPr>
      <w:r w:rsidRPr="00D275FF">
        <w:t xml:space="preserve">W przypadku odstąpienia od Umowy przez Wykonawcę z przyczyn leżących po stronie Inwestora, Inwestor zapłaci Wykonawcy karę umowną w wysokości 10 </w:t>
      </w:r>
      <w:r w:rsidRPr="00C5064A">
        <w:rPr>
          <w:shd w:val="clear" w:color="auto" w:fill="FFFFFF"/>
        </w:rPr>
        <w:t>% wartości wynagrodzenia ryczałtowego netto. Wykonawca zastrzega sobie prawo dochodzeni</w:t>
      </w:r>
      <w:r w:rsidRPr="00D275FF">
        <w:t xml:space="preserve">a odszkodowania przewyższającego wartość zastrzeżonej powyżej kary umownej. </w:t>
      </w:r>
    </w:p>
    <w:p w14:paraId="1EE9A3EE" w14:textId="1C912CD3" w:rsidR="00BD1308" w:rsidRPr="00D275FF" w:rsidRDefault="00000000" w:rsidP="00C5064A">
      <w:pPr>
        <w:pStyle w:val="Akapitzlist"/>
        <w:numPr>
          <w:ilvl w:val="0"/>
          <w:numId w:val="28"/>
        </w:numPr>
        <w:jc w:val="both"/>
      </w:pPr>
      <w:r w:rsidRPr="00D275FF">
        <w:t xml:space="preserve"> Strony ustalają, że odstąpienia od umowy mogą dokonać w terminie 40 dni od zaistnienia przesłanki uprawniającej stronę do odstąpienia.</w:t>
      </w:r>
    </w:p>
    <w:p w14:paraId="0442AE0B" w14:textId="0C255A33" w:rsidR="00BD1308" w:rsidRPr="00D275FF" w:rsidRDefault="00D2324D" w:rsidP="00D2324D">
      <w:pPr>
        <w:jc w:val="center"/>
        <w:rPr>
          <w:b/>
        </w:rPr>
      </w:pPr>
      <w:r>
        <w:rPr>
          <w:b/>
        </w:rPr>
        <w:t xml:space="preserve">§ </w:t>
      </w:r>
      <w:r w:rsidR="00000000" w:rsidRPr="00D275FF">
        <w:rPr>
          <w:b/>
        </w:rPr>
        <w:t>13.</w:t>
      </w:r>
      <w:r w:rsidR="00000000" w:rsidRPr="00D275FF">
        <w:rPr>
          <w:b/>
        </w:rPr>
        <w:tab/>
        <w:t>Odpowiedzialność deliktowa</w:t>
      </w:r>
    </w:p>
    <w:p w14:paraId="0D1B818A" w14:textId="77777777" w:rsidR="00BD1308" w:rsidRPr="00D275FF" w:rsidRDefault="00000000" w:rsidP="00D275FF">
      <w:pPr>
        <w:jc w:val="both"/>
      </w:pPr>
      <w:r w:rsidRPr="00D275FF">
        <w:t>1.</w:t>
      </w:r>
      <w:r w:rsidRPr="00D275FF">
        <w:tab/>
        <w:t>Wykonawca ponosi odpowiedzialność na zasadach ogólnych za wszelkie szkody powstałe na placu budowy od dnia podpisania protokołu przekazania placu budowy.</w:t>
      </w:r>
    </w:p>
    <w:p w14:paraId="73453EAE" w14:textId="77777777" w:rsidR="00BD1308" w:rsidRPr="00D275FF" w:rsidRDefault="00000000" w:rsidP="00D275FF">
      <w:pPr>
        <w:jc w:val="both"/>
      </w:pPr>
      <w:r w:rsidRPr="00D275FF">
        <w:t>Wykonawca przejmuje wszystkie roszczenia i pretensje, które będą lub mogą być kierowane do Inwestora w związku z robotami budowlanymi.</w:t>
      </w:r>
    </w:p>
    <w:p w14:paraId="42829837" w14:textId="77777777" w:rsidR="00BD1308" w:rsidRPr="00D275FF" w:rsidRDefault="00000000" w:rsidP="00D275FF">
      <w:pPr>
        <w:jc w:val="both"/>
      </w:pPr>
      <w:r w:rsidRPr="00D275FF">
        <w:lastRenderedPageBreak/>
        <w:t>2.</w:t>
      </w:r>
      <w:r w:rsidRPr="00D275FF">
        <w:tab/>
        <w:t>Wykonawca ponosi całkowitą odpowiedzialność za szkody wyrządzone Inwestorowi lub osobom trzecim w trakcie prowadzenia Robót Budowlanych.</w:t>
      </w:r>
    </w:p>
    <w:p w14:paraId="27164B53" w14:textId="3C0F2512" w:rsidR="00BD1308" w:rsidRPr="00D275FF" w:rsidRDefault="00000000" w:rsidP="00D275FF">
      <w:pPr>
        <w:jc w:val="both"/>
      </w:pPr>
      <w:r w:rsidRPr="00D275FF">
        <w:t xml:space="preserve">W przypadku, gdy Inwestor poniesie jakiekolwiek wydatki związane w szczególności z zabezpieczeniem interesów Inwestora w tym zakresie, </w:t>
      </w:r>
      <w:r w:rsidR="00D275FF" w:rsidRPr="00D275FF">
        <w:t>Wykonawca zobowiązany</w:t>
      </w:r>
      <w:r w:rsidRPr="00D275FF">
        <w:t xml:space="preserve"> jest zwrócić je natychmiast po wezwaniu przez Inwestora.</w:t>
      </w:r>
    </w:p>
    <w:p w14:paraId="1D5484B9" w14:textId="77777777" w:rsidR="00BD1308" w:rsidRPr="00D275FF" w:rsidRDefault="00000000" w:rsidP="00D275FF">
      <w:pPr>
        <w:jc w:val="both"/>
        <w:rPr>
          <w:bCs/>
        </w:rPr>
      </w:pPr>
      <w:r w:rsidRPr="00D275FF">
        <w:rPr>
          <w:bCs/>
        </w:rPr>
        <w:t>14.</w:t>
      </w:r>
      <w:r w:rsidRPr="00D275FF">
        <w:rPr>
          <w:bCs/>
        </w:rPr>
        <w:tab/>
        <w:t xml:space="preserve">Odpowiedzialność </w:t>
      </w:r>
    </w:p>
    <w:p w14:paraId="4E747151" w14:textId="1E76FE8B" w:rsidR="00BD1308" w:rsidRPr="00D275FF" w:rsidRDefault="00000000" w:rsidP="00D275FF">
      <w:pPr>
        <w:jc w:val="both"/>
      </w:pPr>
      <w:r w:rsidRPr="00D275FF">
        <w:t>1.</w:t>
      </w:r>
      <w:r w:rsidRPr="00D275FF">
        <w:tab/>
        <w:t xml:space="preserve">Wykonawca ponosi pełną odpowiedzialność za wszelkie skutki </w:t>
      </w:r>
      <w:r w:rsidR="00D275FF" w:rsidRPr="00D275FF">
        <w:t>niewykonania</w:t>
      </w:r>
      <w:r w:rsidRPr="00D275FF">
        <w:t xml:space="preserve"> lub nienależytego wykonania Umowy w stosunku do Inwestora w szczególności:</w:t>
      </w:r>
    </w:p>
    <w:p w14:paraId="642C0E89" w14:textId="77777777" w:rsidR="00BD1308" w:rsidRPr="00D275FF" w:rsidRDefault="00000000" w:rsidP="00D275FF">
      <w:pPr>
        <w:jc w:val="both"/>
      </w:pPr>
      <w:r w:rsidRPr="00D275FF">
        <w:t>a)</w:t>
      </w:r>
      <w:r w:rsidRPr="00D275FF">
        <w:tab/>
        <w:t>za odpowiednie wykonanie prac, wykorzystane materiały, przyjęte technologie, metody realizacji inwestycji i bezpieczeństwo wszelkich czynności wykonywanych na terenie remontu,</w:t>
      </w:r>
    </w:p>
    <w:p w14:paraId="09367D02" w14:textId="77777777" w:rsidR="00BD1308" w:rsidRPr="00D275FF" w:rsidRDefault="00000000" w:rsidP="00D275FF">
      <w:pPr>
        <w:jc w:val="both"/>
      </w:pPr>
      <w:r w:rsidRPr="00D275FF">
        <w:t>b)</w:t>
      </w:r>
      <w:r w:rsidRPr="00D275FF">
        <w:tab/>
        <w:t xml:space="preserve">za uszkodzenia bądź zniszczenia istniejących sieci, </w:t>
      </w:r>
    </w:p>
    <w:p w14:paraId="0A666409" w14:textId="77777777" w:rsidR="00BD1308" w:rsidRPr="00D275FF" w:rsidRDefault="00000000" w:rsidP="00D275FF">
      <w:pPr>
        <w:jc w:val="both"/>
      </w:pPr>
      <w:r w:rsidRPr="00D275FF">
        <w:t>c)</w:t>
      </w:r>
      <w:r w:rsidRPr="00D275FF">
        <w:tab/>
        <w:t>za wypadki przy pracy spowodowane nieprzestrzeganiem zaleceń urzędowych, przepisów prawa, standardów i norm, jak również zasad sztuki budowlanej i zaleceń Inwestora i inspektora nadzoru,</w:t>
      </w:r>
    </w:p>
    <w:p w14:paraId="15186A7D" w14:textId="77777777" w:rsidR="00BD1308" w:rsidRPr="00D275FF" w:rsidRDefault="00000000" w:rsidP="00D275FF">
      <w:pPr>
        <w:jc w:val="both"/>
      </w:pPr>
      <w:r w:rsidRPr="00D275FF">
        <w:t>d)</w:t>
      </w:r>
      <w:r w:rsidRPr="00D275FF">
        <w:tab/>
        <w:t>za wszelkie szkody powstałe na skutek użytkowania przez Wykonawcę miejsca remontu, materiałów, maszyn i urządzeń udostępnionych Wykonawcy przez Inwestora.</w:t>
      </w:r>
    </w:p>
    <w:p w14:paraId="64BA003F" w14:textId="77777777" w:rsidR="00BD1308" w:rsidRPr="00D275FF" w:rsidRDefault="00000000" w:rsidP="00D275FF">
      <w:pPr>
        <w:jc w:val="both"/>
      </w:pPr>
      <w:r w:rsidRPr="00D275FF">
        <w:t>2. Wykonawca oświadcza, że posiada i przez okres realizacji przedmiotu umowy będzie</w:t>
      </w:r>
      <w:r w:rsidRPr="00D275FF">
        <w:br/>
        <w:t>posiadał ubezpieczenie odpowiedzialności cywilnej w związku z prowadzoną działalnością gospodarczą.</w:t>
      </w:r>
      <w:r w:rsidRPr="00D275FF">
        <w:rPr>
          <w:bCs/>
        </w:rPr>
        <w:t xml:space="preserve"> </w:t>
      </w:r>
    </w:p>
    <w:p w14:paraId="4EA84BA0" w14:textId="77777777" w:rsidR="00BD1308" w:rsidRPr="00D275FF" w:rsidRDefault="00BD1308" w:rsidP="00D275FF">
      <w:pPr>
        <w:jc w:val="both"/>
        <w:rPr>
          <w:bCs/>
        </w:rPr>
      </w:pPr>
    </w:p>
    <w:p w14:paraId="65358199" w14:textId="173E603A" w:rsidR="00BD1308" w:rsidRPr="00703343" w:rsidRDefault="00D2324D" w:rsidP="00D2324D">
      <w:pPr>
        <w:jc w:val="center"/>
        <w:rPr>
          <w:b/>
        </w:rPr>
      </w:pPr>
      <w:r>
        <w:rPr>
          <w:b/>
        </w:rPr>
        <w:t xml:space="preserve">§ </w:t>
      </w:r>
      <w:r w:rsidR="00000000" w:rsidRPr="00D275FF">
        <w:rPr>
          <w:b/>
        </w:rPr>
        <w:t>15.</w:t>
      </w:r>
      <w:r w:rsidR="00000000" w:rsidRPr="00D275FF">
        <w:rPr>
          <w:b/>
        </w:rPr>
        <w:tab/>
        <w:t>Postanowienia Końcowe</w:t>
      </w:r>
    </w:p>
    <w:p w14:paraId="50B9C3AA" w14:textId="77777777" w:rsidR="00BD1308" w:rsidRPr="00D275FF" w:rsidRDefault="00000000" w:rsidP="00D275FF">
      <w:pPr>
        <w:jc w:val="both"/>
      </w:pPr>
      <w:r w:rsidRPr="00D275FF">
        <w:t>1.</w:t>
      </w:r>
      <w:r w:rsidRPr="00D275FF">
        <w:tab/>
        <w:t>Wykonawca oświadcza, co następuje:</w:t>
      </w:r>
    </w:p>
    <w:p w14:paraId="01943EFB" w14:textId="77777777" w:rsidR="00BD1308" w:rsidRPr="00D275FF" w:rsidRDefault="00000000" w:rsidP="00D275FF">
      <w:pPr>
        <w:jc w:val="both"/>
      </w:pPr>
      <w:r w:rsidRPr="00D275FF">
        <w:t>a)</w:t>
      </w:r>
      <w:r w:rsidRPr="00D275FF">
        <w:tab/>
        <w:t>podpisanie i wykonanie niniejszej umowy przez Wykonawcę mieści się w granicach jego uprawnień i jest zgodne z dokumentami statutowymi Wykonawcy. Wykonanie niniejszej umowy nie jest sprzeczne z jakąkolwiek ustawą lub zobowiązaniami umownymi wiążącymi Wykonawcę</w:t>
      </w:r>
    </w:p>
    <w:p w14:paraId="2F40DE14" w14:textId="77777777" w:rsidR="00BD1308" w:rsidRPr="00D275FF" w:rsidRDefault="00000000" w:rsidP="00D275FF">
      <w:pPr>
        <w:jc w:val="both"/>
      </w:pPr>
      <w:r w:rsidRPr="00D275FF">
        <w:t>b)</w:t>
      </w:r>
      <w:r w:rsidRPr="00D275FF">
        <w:tab/>
        <w:t>zgodnie z najlepszą wiedzą Wykonawcy nie toczy się przeciw niemu żadne postępowanie restrukturyzacyjne, naprawcze, upadłościowe, egzekucyjne lub innego rodzaju ani nie istnieje zagrożenie żadnym z tych postępowań przed sądem, arbitrażem, lub organem administracyjnym, mającym wpływ na Wykonawcę lub jego majątek albo mogące wpłynąć niekorzystnie na warunki finansowe lub działania Wykonawcy, które mogłyby wywrzeć wpływ na zgodność z prawem, ważność, skuteczność lub należytą realizacją niniejszej umowy</w:t>
      </w:r>
    </w:p>
    <w:p w14:paraId="66947643" w14:textId="77777777" w:rsidR="00BD1308" w:rsidRPr="00D275FF" w:rsidRDefault="00000000" w:rsidP="00D275FF">
      <w:pPr>
        <w:jc w:val="both"/>
      </w:pPr>
      <w:r w:rsidRPr="00D275FF">
        <w:t>c)</w:t>
      </w:r>
      <w:r w:rsidRPr="00D275FF">
        <w:tab/>
        <w:t>Wykonawca nie jest stroną żadnej umowy, na mocy której zawarcie i wykonanie umowy z Inwestorem wymagałoby zgody osób trzecich.</w:t>
      </w:r>
    </w:p>
    <w:p w14:paraId="6889DB3D" w14:textId="77777777" w:rsidR="00BD1308" w:rsidRPr="00D275FF" w:rsidRDefault="00000000" w:rsidP="00D275FF">
      <w:pPr>
        <w:jc w:val="both"/>
      </w:pPr>
      <w:r w:rsidRPr="00D275FF">
        <w:t>2.</w:t>
      </w:r>
      <w:r w:rsidRPr="00D275FF">
        <w:tab/>
        <w:t xml:space="preserve">Wykonawca oświadcza, że zarówno on, jak i osoby przez niego zatrudnione oraz osoby działające na jego zlecenie posiadają wszelkie pozwolenia i licencje niezbędne do należytego </w:t>
      </w:r>
      <w:r w:rsidRPr="00D275FF">
        <w:lastRenderedPageBreak/>
        <w:t>wykonania niniejszej umowy. Dotyczy to także wszelkich uprawnień, pozwoleń, licencji itp., które zgodnie z odrębnymi przepisami posiadać powinni pracownicy Wykonawcy oraz osoby, którymi posługuje się on przy wykonywaniu zobowiązań z niniejszej Umowy.</w:t>
      </w:r>
    </w:p>
    <w:p w14:paraId="0BACB517" w14:textId="77777777" w:rsidR="00BD1308" w:rsidRPr="00D275FF" w:rsidRDefault="00000000" w:rsidP="00D275FF">
      <w:pPr>
        <w:jc w:val="both"/>
      </w:pPr>
      <w:r w:rsidRPr="00D275FF">
        <w:t>3.</w:t>
      </w:r>
      <w:r w:rsidRPr="00D275FF">
        <w:tab/>
        <w:t xml:space="preserve">Strony zobowiązują się do niezawierania umów, których wykonanie uczyniłoby całkowicie lub choćby częściowo niemożliwym, bądź przynajmniej nienależytym, wykonanie niniejszej Umowy. </w:t>
      </w:r>
    </w:p>
    <w:p w14:paraId="7BABE57B" w14:textId="77777777" w:rsidR="00BD1308" w:rsidRPr="00D275FF" w:rsidRDefault="00000000" w:rsidP="00D275FF">
      <w:pPr>
        <w:jc w:val="both"/>
      </w:pPr>
      <w:r w:rsidRPr="00D275FF">
        <w:t>4.</w:t>
      </w:r>
      <w:r w:rsidRPr="00D275FF">
        <w:tab/>
        <w:t>Strony oświadczają niniejszym, że ich firmy wykazują płynność finansową, która umożliwia im terminowe regulowanie zobowiązań pieniężnych oraz że posiadają kapitał obrotowy umożliwiający wykonanie niniejszej Umowy.</w:t>
      </w:r>
    </w:p>
    <w:p w14:paraId="0C8F8D62" w14:textId="77777777" w:rsidR="00BD1308" w:rsidRPr="00D275FF" w:rsidRDefault="00000000" w:rsidP="00D275FF">
      <w:pPr>
        <w:jc w:val="both"/>
      </w:pPr>
      <w:r w:rsidRPr="00D275FF">
        <w:t>5.</w:t>
      </w:r>
      <w:r w:rsidRPr="00D275FF">
        <w:tab/>
        <w:t>Strony zobowiązują się wykonywać postanowienia niniejszej umowy oraz każdej umowy zawartej dla wykonania niniejszej Umowy.</w:t>
      </w:r>
    </w:p>
    <w:p w14:paraId="7A2F9914" w14:textId="77777777" w:rsidR="00BD1308" w:rsidRPr="00D275FF" w:rsidRDefault="00000000" w:rsidP="00D275FF">
      <w:pPr>
        <w:jc w:val="both"/>
        <w:rPr>
          <w:bCs/>
        </w:rPr>
      </w:pPr>
      <w:r w:rsidRPr="00D275FF">
        <w:rPr>
          <w:bCs/>
        </w:rPr>
        <w:t>16.</w:t>
      </w:r>
      <w:r w:rsidRPr="00D275FF">
        <w:rPr>
          <w:bCs/>
        </w:rPr>
        <w:tab/>
        <w:t>Wypowiedzenie umowy. Komunikacja</w:t>
      </w:r>
    </w:p>
    <w:p w14:paraId="0F10821D" w14:textId="77777777" w:rsidR="00BD1308" w:rsidRPr="00D275FF" w:rsidRDefault="00000000" w:rsidP="00D275FF">
      <w:pPr>
        <w:jc w:val="both"/>
      </w:pPr>
      <w:r w:rsidRPr="00D275FF">
        <w:t>1.</w:t>
      </w:r>
      <w:r w:rsidRPr="00D275FF">
        <w:tab/>
        <w:t>Żadnej ze stron umowy nie przysługuje prawo jej wypowiedzenia, o ile szczególne postanowienia niniejszej Umowy nie stanowią inaczej.</w:t>
      </w:r>
    </w:p>
    <w:p w14:paraId="075C511B" w14:textId="50F73620" w:rsidR="00BD1308" w:rsidRPr="00D275FF" w:rsidRDefault="00000000" w:rsidP="00D275FF">
      <w:pPr>
        <w:jc w:val="both"/>
      </w:pPr>
      <w:r w:rsidRPr="00D275FF">
        <w:t>2.</w:t>
      </w:r>
      <w:r w:rsidRPr="00D275FF">
        <w:tab/>
        <w:t>Ustala się, że wszelka korespondencja pomiędzy Stronami będzie się odbywać przy pomocy: listu i korespondencji złożonej w sekretariacie drugiej strony lub</w:t>
      </w:r>
      <w:r w:rsidRPr="00D275FF">
        <w:rPr>
          <w:shd w:val="clear" w:color="auto" w:fill="FFFFFF"/>
        </w:rPr>
        <w:t xml:space="preserve"> </w:t>
      </w:r>
      <w:r w:rsidR="00D275FF" w:rsidRPr="00D275FF">
        <w:rPr>
          <w:shd w:val="clear" w:color="auto" w:fill="FFFFFF"/>
        </w:rPr>
        <w:t>korespondencji e</w:t>
      </w:r>
      <w:r w:rsidRPr="00D275FF">
        <w:rPr>
          <w:shd w:val="clear" w:color="auto" w:fill="FFFFFF"/>
        </w:rPr>
        <w:t>-mailowa. Do kontaktów roboczych pomiędzy Stronami Strony</w:t>
      </w:r>
      <w:r w:rsidRPr="00D275FF">
        <w:t xml:space="preserve"> wyznaczą swoich przedstawicieli.  </w:t>
      </w:r>
    </w:p>
    <w:p w14:paraId="7BA01F9E" w14:textId="6C0FBA59" w:rsidR="00BD1308" w:rsidRPr="00D275FF" w:rsidRDefault="00D2324D" w:rsidP="00D2324D">
      <w:pPr>
        <w:jc w:val="center"/>
        <w:rPr>
          <w:b/>
        </w:rPr>
      </w:pPr>
      <w:r>
        <w:rPr>
          <w:b/>
        </w:rPr>
        <w:t xml:space="preserve">§ </w:t>
      </w:r>
      <w:r w:rsidR="00000000" w:rsidRPr="00D275FF">
        <w:rPr>
          <w:b/>
        </w:rPr>
        <w:t>17.</w:t>
      </w:r>
      <w:r w:rsidR="00000000" w:rsidRPr="00D275FF">
        <w:rPr>
          <w:b/>
        </w:rPr>
        <w:tab/>
        <w:t>Siła wyższa</w:t>
      </w:r>
    </w:p>
    <w:p w14:paraId="48E9F40C" w14:textId="77777777" w:rsidR="00BD1308" w:rsidRPr="00D275FF" w:rsidRDefault="00000000" w:rsidP="00D275FF">
      <w:pPr>
        <w:jc w:val="both"/>
      </w:pPr>
      <w:r w:rsidRPr="00D275FF">
        <w:t>1.</w:t>
      </w:r>
      <w:r w:rsidRPr="00D275FF">
        <w:tab/>
        <w:t>Strony niniejszej umowy zgodnie postanawiają, iż siła wyższa w rozumieniu niniejszej umowy oznacza jakiekolwiek zdarzenie, które pozostaje poza kontrolą którejkolwiek ze stron niniejszej umowy, a w szczególności: wojnę, zamieszki, niepokoje społeczne, sabotaż, powódź, huragan, trzęsienie ziemi lub też inne klęski żywiołowe oraz wyjątkowo skrajnie niekorzystne warunki atmosferyczne, wybuch oraz pożar, strajki.</w:t>
      </w:r>
    </w:p>
    <w:p w14:paraId="52444FBE" w14:textId="77777777" w:rsidR="00BD1308" w:rsidRPr="00D275FF" w:rsidRDefault="00000000" w:rsidP="00D275FF">
      <w:pPr>
        <w:jc w:val="both"/>
      </w:pPr>
      <w:r w:rsidRPr="00D275FF">
        <w:t>2.</w:t>
      </w:r>
      <w:r w:rsidRPr="00D275FF">
        <w:tab/>
        <w:t>Strony niniejszej umowy zgodnie postanawiają, iż w przypadku niemożności wykonania zobowiązań wynikających z postanowień niniejszej umowy z powodu siły wyższej wykonanie zobowiązań przez którąkolwiek ze stron zawieszone będzie w zakresie oraz w czasie działania siły wyższej.</w:t>
      </w:r>
    </w:p>
    <w:p w14:paraId="21B40EA2" w14:textId="3C7323DF" w:rsidR="00BD1308" w:rsidRPr="00D275FF" w:rsidRDefault="00D2324D" w:rsidP="00D2324D">
      <w:pPr>
        <w:jc w:val="center"/>
        <w:rPr>
          <w:b/>
        </w:rPr>
      </w:pPr>
      <w:r>
        <w:rPr>
          <w:b/>
        </w:rPr>
        <w:t xml:space="preserve">§ </w:t>
      </w:r>
      <w:r w:rsidR="00000000" w:rsidRPr="00D275FF">
        <w:rPr>
          <w:b/>
        </w:rPr>
        <w:t>18.</w:t>
      </w:r>
      <w:r w:rsidR="00000000" w:rsidRPr="00D275FF">
        <w:rPr>
          <w:b/>
        </w:rPr>
        <w:tab/>
        <w:t>Właściwość sądów i prawo właściwe</w:t>
      </w:r>
    </w:p>
    <w:p w14:paraId="13A211D4" w14:textId="77777777" w:rsidR="00BD1308" w:rsidRPr="00D275FF" w:rsidRDefault="00000000" w:rsidP="00D275FF">
      <w:pPr>
        <w:jc w:val="both"/>
      </w:pPr>
      <w:r w:rsidRPr="00D275FF">
        <w:t>1.</w:t>
      </w:r>
      <w:r w:rsidRPr="00D275FF">
        <w:tab/>
        <w:t>Wszelkie nieporozumienia i spory wynikłe z niniejszej umowy będą rozstrzygane polubownie przez jej strony. Wszczęcie negocjacji polubownych następuje na pisemne żądanie jednej ze stron umowy. Próba osiągnięcia rozwiązania polubownego będzie uważana za niedoszłą do skutku od momentu, gdy jedna ze stron poinformuje o tym pisemnie drugą stronę. Zawiadomienie wskazane w zdaniu poprzednim nie może jednak zostać wysłane wcześniej niż 1 tydzień od daty doręczenia drugiej stronie umowy pisemnego żądania wszczęcia negocjacji polubownych.</w:t>
      </w:r>
    </w:p>
    <w:p w14:paraId="4B92B59A" w14:textId="77777777" w:rsidR="00BD1308" w:rsidRPr="00D275FF" w:rsidRDefault="00000000" w:rsidP="00D275FF">
      <w:pPr>
        <w:jc w:val="both"/>
      </w:pPr>
      <w:r w:rsidRPr="00D275FF">
        <w:lastRenderedPageBreak/>
        <w:t>2.</w:t>
      </w:r>
      <w:r w:rsidRPr="00D275FF">
        <w:tab/>
        <w:t>Jeśli polubowne rozwiązanie nieporozumienia lub sporu nie będzie możliwe, wówczas nieporozumienie lub spór zostanie rozstrzygnięty w oparciu o przepisy prawa polskiego, przez właściwy rzeczowo sąd powszechny dla siedziby Inwestora.</w:t>
      </w:r>
    </w:p>
    <w:p w14:paraId="564DA8A4" w14:textId="5BC73563" w:rsidR="00BD1308" w:rsidRPr="00D275FF" w:rsidRDefault="00D2324D" w:rsidP="00D2324D">
      <w:pPr>
        <w:jc w:val="center"/>
        <w:rPr>
          <w:b/>
        </w:rPr>
      </w:pPr>
      <w:r>
        <w:rPr>
          <w:b/>
        </w:rPr>
        <w:t xml:space="preserve">§ </w:t>
      </w:r>
      <w:r w:rsidR="00000000" w:rsidRPr="00D275FF">
        <w:rPr>
          <w:b/>
        </w:rPr>
        <w:t>19.</w:t>
      </w:r>
      <w:r w:rsidR="00000000" w:rsidRPr="00D275FF">
        <w:rPr>
          <w:b/>
        </w:rPr>
        <w:tab/>
        <w:t>Kompletność umowy</w:t>
      </w:r>
    </w:p>
    <w:p w14:paraId="7C4B714B" w14:textId="255A4E3A" w:rsidR="00BD1308" w:rsidRPr="00D275FF" w:rsidRDefault="00000000" w:rsidP="00D275FF">
      <w:pPr>
        <w:jc w:val="both"/>
      </w:pPr>
      <w:r w:rsidRPr="00D275FF">
        <w:t>1.</w:t>
      </w:r>
      <w:r w:rsidRPr="00D275FF">
        <w:tab/>
        <w:t xml:space="preserve"> Strony ustalają, że niniejsza umowa zastępuje wszelkie dotychczasowe ustalenia między stronami, których przedmiotem były sprawy uregulowane w niniejszej umowie. W </w:t>
      </w:r>
      <w:r w:rsidR="00D275FF" w:rsidRPr="00D275FF">
        <w:t>przypadku,</w:t>
      </w:r>
      <w:r w:rsidRPr="00D275FF">
        <w:t xml:space="preserve"> gdyby jakikolwiek zapis umowy okazał się nieważny, strony ustalają, że pozostałe zapisy umowy uważać będą za prawnie wiążące i skuteczne. Nieważne zapisy umowy strony będą starały się zastąpić innymi, które odzwierciedlać będą cel zawarcia umowy i zgodny zamiar stron.</w:t>
      </w:r>
    </w:p>
    <w:p w14:paraId="754642A7" w14:textId="77777777" w:rsidR="00BD1308" w:rsidRPr="00D275FF" w:rsidRDefault="00000000" w:rsidP="00D275FF">
      <w:pPr>
        <w:jc w:val="both"/>
      </w:pPr>
      <w:r w:rsidRPr="00D275FF">
        <w:t>2.</w:t>
      </w:r>
      <w:r w:rsidRPr="00D275FF">
        <w:tab/>
        <w:t>Wszystkie załączniki do niniejszej umowy stanowią jej integralną część.</w:t>
      </w:r>
    </w:p>
    <w:p w14:paraId="2377FCFA" w14:textId="77777777" w:rsidR="00BD1308" w:rsidRPr="00D275FF" w:rsidRDefault="00000000" w:rsidP="00D275FF">
      <w:pPr>
        <w:jc w:val="both"/>
      </w:pPr>
      <w:r w:rsidRPr="00D275FF">
        <w:t>3.</w:t>
      </w:r>
      <w:r w:rsidRPr="00D275FF">
        <w:tab/>
        <w:t>Nagłówki i definicje w niniejszej umowie stosowane są wyłącznie w celu uporządkowania jej treści i nie mają wpływu na jej interpretację.</w:t>
      </w:r>
    </w:p>
    <w:p w14:paraId="4D30C37C" w14:textId="77777777" w:rsidR="00BD1308" w:rsidRPr="00D275FF" w:rsidRDefault="00BD1308" w:rsidP="00D275FF">
      <w:pPr>
        <w:jc w:val="both"/>
        <w:rPr>
          <w:bCs/>
        </w:rPr>
      </w:pPr>
    </w:p>
    <w:p w14:paraId="62C83C85" w14:textId="271F250A" w:rsidR="00BD1308" w:rsidRPr="00D275FF" w:rsidRDefault="00D2324D" w:rsidP="00D2324D">
      <w:pPr>
        <w:jc w:val="center"/>
        <w:rPr>
          <w:b/>
        </w:rPr>
      </w:pPr>
      <w:r>
        <w:rPr>
          <w:b/>
        </w:rPr>
        <w:t xml:space="preserve">§ </w:t>
      </w:r>
      <w:r w:rsidR="00000000" w:rsidRPr="00D275FF">
        <w:rPr>
          <w:b/>
        </w:rPr>
        <w:t>20.</w:t>
      </w:r>
      <w:r w:rsidR="00000000" w:rsidRPr="00D275FF">
        <w:rPr>
          <w:b/>
        </w:rPr>
        <w:tab/>
        <w:t>Pozostałe kwestie i ustalenia</w:t>
      </w:r>
    </w:p>
    <w:p w14:paraId="36C6974E" w14:textId="3CBCF337" w:rsidR="00BD1308" w:rsidRPr="00D275FF" w:rsidRDefault="00000000" w:rsidP="00D275FF">
      <w:pPr>
        <w:pStyle w:val="Akapitzlist"/>
        <w:numPr>
          <w:ilvl w:val="0"/>
          <w:numId w:val="5"/>
        </w:numPr>
        <w:jc w:val="both"/>
      </w:pPr>
      <w:r w:rsidRPr="00D275FF">
        <w:t>Zmiany lub uzupełnienia postanowień niniejszej Umowy wymagają dla swej ważności zachowania formy pisemnej.</w:t>
      </w:r>
    </w:p>
    <w:p w14:paraId="7BA74EC5" w14:textId="713F0F00" w:rsidR="00BD1308" w:rsidRPr="00D275FF" w:rsidRDefault="00D275FF" w:rsidP="00D275FF">
      <w:pPr>
        <w:pStyle w:val="Akapitzlist"/>
        <w:numPr>
          <w:ilvl w:val="0"/>
          <w:numId w:val="5"/>
        </w:numPr>
        <w:jc w:val="both"/>
      </w:pPr>
      <w:r>
        <w:t>Niniejsza</w:t>
      </w:r>
      <w:r w:rsidRPr="00D275FF">
        <w:t xml:space="preserve"> umowa podlega prawu polskiemu.</w:t>
      </w:r>
    </w:p>
    <w:p w14:paraId="5C85C7B0" w14:textId="1BF19BCD" w:rsidR="00BD1308" w:rsidRPr="00D275FF" w:rsidRDefault="00000000" w:rsidP="00D275FF">
      <w:pPr>
        <w:pStyle w:val="Akapitzlist"/>
        <w:numPr>
          <w:ilvl w:val="0"/>
          <w:numId w:val="5"/>
        </w:numPr>
        <w:jc w:val="both"/>
      </w:pPr>
      <w:r w:rsidRPr="00D275FF">
        <w:t xml:space="preserve">Niniejsza umowa została sporządzona w dwu jednobrzmiących </w:t>
      </w:r>
      <w:r w:rsidR="00D275FF" w:rsidRPr="00D275FF">
        <w:t>egzemplarzach, po</w:t>
      </w:r>
      <w:r w:rsidRPr="00D275FF">
        <w:t xml:space="preserve"> jednym egzemplarzu dla każdej ze Stron.</w:t>
      </w:r>
    </w:p>
    <w:p w14:paraId="134A88FA" w14:textId="77777777" w:rsidR="00BD1308" w:rsidRPr="00D275FF" w:rsidRDefault="00BD1308" w:rsidP="00D275FF"/>
    <w:p w14:paraId="2D7590B9" w14:textId="77777777" w:rsidR="00BD1308" w:rsidRPr="00D275FF" w:rsidRDefault="00BD1308" w:rsidP="00D275FF"/>
    <w:p w14:paraId="123DE200" w14:textId="77777777" w:rsidR="00BD1308" w:rsidRPr="00D275FF" w:rsidRDefault="00000000" w:rsidP="00D275FF">
      <w:r w:rsidRPr="00D275FF">
        <w:t>Inwestor</w:t>
      </w:r>
      <w:r w:rsidRPr="00D275FF">
        <w:tab/>
      </w:r>
      <w:r w:rsidRPr="00D275FF">
        <w:tab/>
      </w:r>
      <w:r w:rsidRPr="00D275FF">
        <w:tab/>
      </w:r>
      <w:r w:rsidRPr="00D275FF">
        <w:tab/>
      </w:r>
      <w:r w:rsidRPr="00D275FF">
        <w:tab/>
        <w:t xml:space="preserve">                                      Wykonawca</w:t>
      </w:r>
    </w:p>
    <w:p w14:paraId="6B13D6D7" w14:textId="77777777" w:rsidR="00BD1308" w:rsidRPr="00D275FF" w:rsidRDefault="00BD1308" w:rsidP="00D275FF"/>
    <w:p w14:paraId="7325E2D3" w14:textId="77777777" w:rsidR="00BD1308" w:rsidRPr="00D275FF" w:rsidRDefault="00BD1308" w:rsidP="00D275FF"/>
    <w:p w14:paraId="0F7BA813" w14:textId="77777777" w:rsidR="00BD1308" w:rsidRPr="00D275FF" w:rsidRDefault="00BD1308" w:rsidP="00D275FF"/>
    <w:p w14:paraId="15EB9847" w14:textId="77777777" w:rsidR="00BD1308" w:rsidRPr="00D275FF" w:rsidRDefault="00000000" w:rsidP="00D275FF">
      <w:r w:rsidRPr="00D275FF">
        <w:t>_________________</w:t>
      </w:r>
      <w:r w:rsidRPr="00D275FF">
        <w:tab/>
      </w:r>
      <w:r w:rsidRPr="00D275FF">
        <w:tab/>
      </w:r>
      <w:r w:rsidRPr="00D275FF">
        <w:tab/>
      </w:r>
      <w:r w:rsidRPr="00D275FF">
        <w:tab/>
        <w:t xml:space="preserve">                            _____________________</w:t>
      </w:r>
    </w:p>
    <w:p w14:paraId="0A3D9830" w14:textId="77777777" w:rsidR="00BD1308" w:rsidRPr="00D275FF" w:rsidRDefault="00BD1308" w:rsidP="00D275FF"/>
    <w:p w14:paraId="78042C58" w14:textId="77777777" w:rsidR="00BD1308" w:rsidRPr="00D275FF" w:rsidRDefault="00BD1308" w:rsidP="00D275FF"/>
    <w:p w14:paraId="5326340A" w14:textId="77777777" w:rsidR="00BD1308" w:rsidRPr="00D275FF" w:rsidRDefault="00BD1308" w:rsidP="00D275FF">
      <w:pPr>
        <w:rPr>
          <w:shd w:val="clear" w:color="auto" w:fill="81D41A"/>
        </w:rPr>
      </w:pPr>
    </w:p>
    <w:sectPr w:rsidR="00BD1308" w:rsidRPr="00D275FF">
      <w:headerReference w:type="even" r:id="rId11"/>
      <w:headerReference w:type="default" r:id="rId12"/>
      <w:headerReference w:type="first" r:id="rId13"/>
      <w:pgSz w:w="11906" w:h="16838"/>
      <w:pgMar w:top="1417" w:right="1417" w:bottom="1417" w:left="1417" w:header="708"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607C3" w14:textId="77777777" w:rsidR="00E40A44" w:rsidRDefault="00E40A44">
      <w:pPr>
        <w:spacing w:after="0" w:line="240" w:lineRule="auto"/>
      </w:pPr>
      <w:r>
        <w:separator/>
      </w:r>
    </w:p>
  </w:endnote>
  <w:endnote w:type="continuationSeparator" w:id="0">
    <w:p w14:paraId="65798A55" w14:textId="77777777" w:rsidR="00E40A44" w:rsidRDefault="00E40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0C204" w14:textId="77777777" w:rsidR="00E40A44" w:rsidRDefault="00E40A44">
      <w:pPr>
        <w:spacing w:after="0" w:line="240" w:lineRule="auto"/>
      </w:pPr>
      <w:r>
        <w:separator/>
      </w:r>
    </w:p>
  </w:footnote>
  <w:footnote w:type="continuationSeparator" w:id="0">
    <w:p w14:paraId="09636E46" w14:textId="77777777" w:rsidR="00E40A44" w:rsidRDefault="00E40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DC81F" w14:textId="77777777" w:rsidR="00BD1308" w:rsidRDefault="00BD130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63B17" w14:textId="77777777" w:rsidR="00BD1308" w:rsidRDefault="00000000">
    <w:pPr>
      <w:pStyle w:val="Nagwek"/>
    </w:pPr>
    <w:r>
      <w:rPr>
        <w:noProof/>
      </w:rPr>
      <w:drawing>
        <wp:inline distT="0" distB="0" distL="0" distR="0" wp14:anchorId="342691B5" wp14:editId="46B0ABC3">
          <wp:extent cx="5760720" cy="740410"/>
          <wp:effectExtent l="0" t="0" r="0" b="0"/>
          <wp:docPr id="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3"/>
                  <pic:cNvPicPr>
                    <a:picLocks noChangeAspect="1" noChangeArrowheads="1"/>
                  </pic:cNvPicPr>
                </pic:nvPicPr>
                <pic:blipFill>
                  <a:blip r:embed="rId1"/>
                  <a:stretch>
                    <a:fillRect/>
                  </a:stretch>
                </pic:blipFill>
                <pic:spPr bwMode="auto">
                  <a:xfrm>
                    <a:off x="0" y="0"/>
                    <a:ext cx="5760720" cy="740410"/>
                  </a:xfrm>
                  <a:prstGeom prst="rect">
                    <a:avLst/>
                  </a:prstGeom>
                  <a:noFill/>
                </pic:spPr>
              </pic:pic>
            </a:graphicData>
          </a:graphic>
        </wp:inline>
      </w:drawing>
    </w:r>
  </w:p>
  <w:p w14:paraId="5095DD83" w14:textId="77777777" w:rsidR="00BD1308" w:rsidRDefault="00BD1308">
    <w:pPr>
      <w:pStyle w:val="Nagwek"/>
    </w:pPr>
  </w:p>
  <w:p w14:paraId="205FC3AF" w14:textId="77777777" w:rsidR="00BD1308" w:rsidRDefault="00BD1308">
    <w:pPr>
      <w:pStyle w:val="Nagwek"/>
    </w:pPr>
  </w:p>
  <w:p w14:paraId="14E2C2EE" w14:textId="77777777" w:rsidR="00BD1308" w:rsidRDefault="00BD130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DFB9" w14:textId="77777777" w:rsidR="00BD1308" w:rsidRDefault="00000000">
    <w:pPr>
      <w:pStyle w:val="Nagwek"/>
    </w:pPr>
    <w:r>
      <w:rPr>
        <w:noProof/>
      </w:rPr>
      <w:drawing>
        <wp:inline distT="0" distB="0" distL="0" distR="0" wp14:anchorId="02BA3DF9" wp14:editId="3DE81CAC">
          <wp:extent cx="5760720" cy="740410"/>
          <wp:effectExtent l="0" t="0" r="0" b="0"/>
          <wp:docPr id="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3"/>
                  <pic:cNvPicPr>
                    <a:picLocks noChangeAspect="1" noChangeArrowheads="1"/>
                  </pic:cNvPicPr>
                </pic:nvPicPr>
                <pic:blipFill>
                  <a:blip r:embed="rId1"/>
                  <a:stretch>
                    <a:fillRect/>
                  </a:stretch>
                </pic:blipFill>
                <pic:spPr bwMode="auto">
                  <a:xfrm>
                    <a:off x="0" y="0"/>
                    <a:ext cx="5760720" cy="740410"/>
                  </a:xfrm>
                  <a:prstGeom prst="rect">
                    <a:avLst/>
                  </a:prstGeom>
                  <a:noFill/>
                </pic:spPr>
              </pic:pic>
            </a:graphicData>
          </a:graphic>
        </wp:inline>
      </w:drawing>
    </w:r>
  </w:p>
  <w:p w14:paraId="690384CF" w14:textId="77777777" w:rsidR="00BD1308" w:rsidRDefault="00BD1308">
    <w:pPr>
      <w:pStyle w:val="Nagwek"/>
    </w:pPr>
  </w:p>
  <w:p w14:paraId="470AF9C7" w14:textId="77777777" w:rsidR="00BD1308" w:rsidRDefault="00BD1308">
    <w:pPr>
      <w:pStyle w:val="Nagwek"/>
    </w:pPr>
  </w:p>
  <w:p w14:paraId="0B1D1572" w14:textId="77777777" w:rsidR="00BD1308" w:rsidRDefault="00BD130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7082"/>
    <w:multiLevelType w:val="hybridMultilevel"/>
    <w:tmpl w:val="ABB49D98"/>
    <w:lvl w:ilvl="0" w:tplc="0415000F">
      <w:start w:val="1"/>
      <w:numFmt w:val="decimal"/>
      <w:lvlText w:val="%1."/>
      <w:lvlJc w:val="left"/>
      <w:pPr>
        <w:ind w:left="360" w:hanging="360"/>
      </w:pPr>
      <w:rPr>
        <w:rFonts w:hint="default"/>
      </w:rPr>
    </w:lvl>
    <w:lvl w:ilvl="1" w:tplc="7D742FAE">
      <w:start w:val="1"/>
      <w:numFmt w:val="lowerLetter"/>
      <w:lvlText w:val="%2)"/>
      <w:lvlJc w:val="left"/>
      <w:pPr>
        <w:ind w:left="1425" w:hanging="705"/>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4A0E1B"/>
    <w:multiLevelType w:val="hybridMultilevel"/>
    <w:tmpl w:val="A7B8D948"/>
    <w:lvl w:ilvl="0" w:tplc="511876AA">
      <w:start w:val="1"/>
      <w:numFmt w:val="decimal"/>
      <w:lvlText w:val="%1."/>
      <w:lvlJc w:val="left"/>
      <w:pPr>
        <w:ind w:left="705" w:hanging="7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390630F"/>
    <w:multiLevelType w:val="hybridMultilevel"/>
    <w:tmpl w:val="255248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941198"/>
    <w:multiLevelType w:val="hybridMultilevel"/>
    <w:tmpl w:val="5DC013BE"/>
    <w:lvl w:ilvl="0" w:tplc="500C4FD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474EC6"/>
    <w:multiLevelType w:val="multilevel"/>
    <w:tmpl w:val="52447936"/>
    <w:lvl w:ilvl="0">
      <w:start w:val="1"/>
      <w:numFmt w:val="decimal"/>
      <w:lvlText w:val="%1."/>
      <w:lvlJc w:val="left"/>
      <w:pPr>
        <w:ind w:left="360" w:hanging="360"/>
      </w:pPr>
    </w:lvl>
    <w:lvl w:ilvl="1">
      <w:start w:val="9"/>
      <w:numFmt w:val="decimal"/>
      <w:isLgl/>
      <w:lvlText w:val="%1.%2"/>
      <w:lvlJc w:val="left"/>
      <w:pPr>
        <w:ind w:left="705" w:hanging="705"/>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0EE2583"/>
    <w:multiLevelType w:val="hybridMultilevel"/>
    <w:tmpl w:val="B3625C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9E693E"/>
    <w:multiLevelType w:val="hybridMultilevel"/>
    <w:tmpl w:val="72C0AE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C948A5"/>
    <w:multiLevelType w:val="hybridMultilevel"/>
    <w:tmpl w:val="3AB471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EC6713"/>
    <w:multiLevelType w:val="hybridMultilevel"/>
    <w:tmpl w:val="FB3CB278"/>
    <w:lvl w:ilvl="0" w:tplc="500C4FD6">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EA6A10"/>
    <w:multiLevelType w:val="hybridMultilevel"/>
    <w:tmpl w:val="FC40DB90"/>
    <w:lvl w:ilvl="0" w:tplc="500C4FD6">
      <w:start w:val="1"/>
      <w:numFmt w:val="lowerLetter"/>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0" w15:restartNumberingAfterBreak="0">
    <w:nsid w:val="29DE62C7"/>
    <w:multiLevelType w:val="hybridMultilevel"/>
    <w:tmpl w:val="9F565280"/>
    <w:lvl w:ilvl="0" w:tplc="500C4FD6">
      <w:start w:val="1"/>
      <w:numFmt w:val="lowerLetter"/>
      <w:lvlText w:val="%1)"/>
      <w:lvlJc w:val="left"/>
      <w:pPr>
        <w:ind w:left="643" w:hanging="360"/>
      </w:pPr>
      <w:rPr>
        <w:rFonts w:hint="default"/>
      </w:rPr>
    </w:lvl>
    <w:lvl w:ilvl="1" w:tplc="FFFFFFFF">
      <w:start w:val="1"/>
      <w:numFmt w:val="lowerRoman"/>
      <w:lvlText w:val="%2)"/>
      <w:lvlJc w:val="left"/>
      <w:pPr>
        <w:ind w:left="1723" w:hanging="720"/>
      </w:pPr>
      <w:rPr>
        <w:rFonts w:hint="default"/>
      </w:rPr>
    </w:lvl>
    <w:lvl w:ilvl="2" w:tplc="FFFFFFFF">
      <w:start w:val="1"/>
      <w:numFmt w:val="lowerLetter"/>
      <w:lvlText w:val="%3)"/>
      <w:lvlJc w:val="left"/>
      <w:pPr>
        <w:ind w:left="2608" w:hanging="705"/>
      </w:pPr>
      <w:rPr>
        <w:rFonts w:hint="default"/>
      </w:r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1" w15:restartNumberingAfterBreak="0">
    <w:nsid w:val="2AF23622"/>
    <w:multiLevelType w:val="multilevel"/>
    <w:tmpl w:val="E35269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2E0121EB"/>
    <w:multiLevelType w:val="hybridMultilevel"/>
    <w:tmpl w:val="C856263E"/>
    <w:lvl w:ilvl="0" w:tplc="500C4FD6">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4FF4BEE"/>
    <w:multiLevelType w:val="hybridMultilevel"/>
    <w:tmpl w:val="374E075E"/>
    <w:lvl w:ilvl="0" w:tplc="500C4FD6">
      <w:start w:val="1"/>
      <w:numFmt w:val="lowerLetter"/>
      <w:lvlText w:val="%1)"/>
      <w:lvlJc w:val="left"/>
      <w:pPr>
        <w:ind w:left="501" w:hanging="360"/>
      </w:pPr>
      <w:rPr>
        <w:rFonts w:hint="default"/>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14" w15:restartNumberingAfterBreak="0">
    <w:nsid w:val="361459A2"/>
    <w:multiLevelType w:val="multilevel"/>
    <w:tmpl w:val="3B1AA3C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448B5388"/>
    <w:multiLevelType w:val="hybridMultilevel"/>
    <w:tmpl w:val="CABC0FA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6903838"/>
    <w:multiLevelType w:val="multilevel"/>
    <w:tmpl w:val="11AA280A"/>
    <w:lvl w:ilvl="0">
      <w:start w:val="1"/>
      <w:numFmt w:val="decimal"/>
      <w:lvlText w:val="%1."/>
      <w:lvlJc w:val="left"/>
      <w:pPr>
        <w:ind w:left="360" w:hanging="360"/>
      </w:pPr>
    </w:lvl>
    <w:lvl w:ilvl="1">
      <w:start w:val="7"/>
      <w:numFmt w:val="decimal"/>
      <w:isLgl/>
      <w:lvlText w:val="%1.%2"/>
      <w:lvlJc w:val="left"/>
      <w:pPr>
        <w:ind w:left="705" w:hanging="705"/>
      </w:pPr>
      <w:rPr>
        <w:rFonts w:hint="default"/>
      </w:rPr>
    </w:lvl>
    <w:lvl w:ilvl="2">
      <w:start w:val="1"/>
      <w:numFmt w:val="decimal"/>
      <w:lvlText w:val="%3."/>
      <w:lvlJc w:val="lef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C14611C"/>
    <w:multiLevelType w:val="hybridMultilevel"/>
    <w:tmpl w:val="0AC8DEBA"/>
    <w:lvl w:ilvl="0" w:tplc="500C4FD6">
      <w:start w:val="1"/>
      <w:numFmt w:val="lowerLetter"/>
      <w:lvlText w:val="%1)"/>
      <w:lvlJc w:val="left"/>
      <w:pPr>
        <w:ind w:left="720" w:hanging="360"/>
      </w:pPr>
      <w:rPr>
        <w:rFonts w:hint="default"/>
      </w:rPr>
    </w:lvl>
    <w:lvl w:ilvl="1" w:tplc="291A52C0">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ED3398E"/>
    <w:multiLevelType w:val="hybridMultilevel"/>
    <w:tmpl w:val="9056BEEA"/>
    <w:lvl w:ilvl="0" w:tplc="500C4FD6">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13F33C2"/>
    <w:multiLevelType w:val="hybridMultilevel"/>
    <w:tmpl w:val="A6989382"/>
    <w:lvl w:ilvl="0" w:tplc="511876A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4A62A1E"/>
    <w:multiLevelType w:val="multilevel"/>
    <w:tmpl w:val="FD101D54"/>
    <w:lvl w:ilvl="0">
      <w:start w:val="1"/>
      <w:numFmt w:val="decimal"/>
      <w:lvlText w:val="%1."/>
      <w:lvlJc w:val="left"/>
      <w:pPr>
        <w:ind w:left="360" w:hanging="360"/>
      </w:pPr>
      <w:rPr>
        <w:rFonts w:hint="default"/>
      </w:rPr>
    </w:lvl>
    <w:lvl w:ilvl="1">
      <w:start w:val="6"/>
      <w:numFmt w:val="decimal"/>
      <w:isLgl/>
      <w:lvlText w:val="%1.%2"/>
      <w:lvlJc w:val="left"/>
      <w:pPr>
        <w:ind w:left="705" w:hanging="705"/>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57EC43E4"/>
    <w:multiLevelType w:val="hybridMultilevel"/>
    <w:tmpl w:val="AA4A6AF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623136E9"/>
    <w:multiLevelType w:val="hybridMultilevel"/>
    <w:tmpl w:val="56B25416"/>
    <w:lvl w:ilvl="0" w:tplc="511876AA">
      <w:start w:val="1"/>
      <w:numFmt w:val="decimal"/>
      <w:lvlText w:val="%1."/>
      <w:lvlJc w:val="left"/>
      <w:pPr>
        <w:ind w:left="705" w:hanging="705"/>
      </w:pPr>
      <w:rPr>
        <w:rFonts w:hint="default"/>
      </w:rPr>
    </w:lvl>
    <w:lvl w:ilvl="1" w:tplc="500C4FD6">
      <w:start w:val="1"/>
      <w:numFmt w:val="lowerLetter"/>
      <w:lvlText w:val="%2)"/>
      <w:lvlJc w:val="left"/>
      <w:pPr>
        <w:ind w:left="988" w:hanging="705"/>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657F0E79"/>
    <w:multiLevelType w:val="multilevel"/>
    <w:tmpl w:val="6E3426DC"/>
    <w:lvl w:ilvl="0">
      <w:start w:val="1"/>
      <w:numFmt w:val="lowerLetter"/>
      <w:lvlText w:val="%1)"/>
      <w:lvlJc w:val="left"/>
      <w:pPr>
        <w:ind w:left="501" w:hanging="360"/>
      </w:pPr>
      <w:rPr>
        <w:rFonts w:hint="default"/>
      </w:rPr>
    </w:lvl>
    <w:lvl w:ilvl="1">
      <w:start w:val="9"/>
      <w:numFmt w:val="decimal"/>
      <w:isLgl/>
      <w:lvlText w:val="%1.%2"/>
      <w:lvlJc w:val="left"/>
      <w:pPr>
        <w:ind w:left="846" w:hanging="705"/>
      </w:pPr>
      <w:rPr>
        <w:rFonts w:hint="default"/>
      </w:rPr>
    </w:lvl>
    <w:lvl w:ilvl="2">
      <w:start w:val="4"/>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24" w15:restartNumberingAfterBreak="0">
    <w:nsid w:val="65DF6649"/>
    <w:multiLevelType w:val="hybridMultilevel"/>
    <w:tmpl w:val="622832B4"/>
    <w:lvl w:ilvl="0" w:tplc="0415000F">
      <w:start w:val="1"/>
      <w:numFmt w:val="decimal"/>
      <w:lvlText w:val="%1."/>
      <w:lvlJc w:val="left"/>
      <w:pPr>
        <w:ind w:left="360" w:hanging="360"/>
      </w:pPr>
    </w:lvl>
    <w:lvl w:ilvl="1" w:tplc="A20AD922">
      <w:start w:val="1"/>
      <w:numFmt w:val="lowerLetter"/>
      <w:lvlText w:val="%2)"/>
      <w:lvlJc w:val="left"/>
      <w:pPr>
        <w:ind w:left="1425" w:hanging="705"/>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E0B740F"/>
    <w:multiLevelType w:val="hybridMultilevel"/>
    <w:tmpl w:val="6E2C03F4"/>
    <w:lvl w:ilvl="0" w:tplc="500C4FD6">
      <w:start w:val="1"/>
      <w:numFmt w:val="lowerLetter"/>
      <w:lvlText w:val="%1)"/>
      <w:lvlJc w:val="left"/>
      <w:pPr>
        <w:ind w:left="846" w:hanging="705"/>
      </w:pPr>
      <w:rPr>
        <w:rFonts w:hint="default"/>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26" w15:restartNumberingAfterBreak="0">
    <w:nsid w:val="71231DE0"/>
    <w:multiLevelType w:val="hybridMultilevel"/>
    <w:tmpl w:val="78B8883E"/>
    <w:lvl w:ilvl="0" w:tplc="0415000F">
      <w:start w:val="1"/>
      <w:numFmt w:val="decimal"/>
      <w:lvlText w:val="%1."/>
      <w:lvlJc w:val="left"/>
      <w:pPr>
        <w:ind w:left="501" w:hanging="360"/>
      </w:pPr>
    </w:lvl>
    <w:lvl w:ilvl="1" w:tplc="94805688">
      <w:start w:val="1"/>
      <w:numFmt w:val="lowerRoman"/>
      <w:lvlText w:val="%2)"/>
      <w:lvlJc w:val="left"/>
      <w:pPr>
        <w:ind w:left="1800" w:hanging="720"/>
      </w:pPr>
      <w:rPr>
        <w:rFonts w:hint="default"/>
      </w:rPr>
    </w:lvl>
    <w:lvl w:ilvl="2" w:tplc="88AA78EC">
      <w:start w:val="1"/>
      <w:numFmt w:val="lowerLetter"/>
      <w:lvlText w:val="%3)"/>
      <w:lvlJc w:val="left"/>
      <w:pPr>
        <w:ind w:left="846" w:hanging="70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C7E4CF6"/>
    <w:multiLevelType w:val="hybridMultilevel"/>
    <w:tmpl w:val="B94C5046"/>
    <w:lvl w:ilvl="0" w:tplc="511876AA">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DB3132E"/>
    <w:multiLevelType w:val="hybridMultilevel"/>
    <w:tmpl w:val="0A548808"/>
    <w:lvl w:ilvl="0" w:tplc="500C4FD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E69641B"/>
    <w:multiLevelType w:val="hybridMultilevel"/>
    <w:tmpl w:val="6D6C324C"/>
    <w:lvl w:ilvl="0" w:tplc="500C4FD6">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7E7D4A8E"/>
    <w:multiLevelType w:val="multilevel"/>
    <w:tmpl w:val="11AA280A"/>
    <w:lvl w:ilvl="0">
      <w:start w:val="1"/>
      <w:numFmt w:val="decimal"/>
      <w:lvlText w:val="%1."/>
      <w:lvlJc w:val="left"/>
      <w:pPr>
        <w:ind w:left="360" w:hanging="360"/>
      </w:pPr>
    </w:lvl>
    <w:lvl w:ilvl="1">
      <w:start w:val="7"/>
      <w:numFmt w:val="decimal"/>
      <w:isLgl/>
      <w:lvlText w:val="%1.%2"/>
      <w:lvlJc w:val="left"/>
      <w:pPr>
        <w:ind w:left="705" w:hanging="705"/>
      </w:pPr>
      <w:rPr>
        <w:rFonts w:hint="default"/>
      </w:rPr>
    </w:lvl>
    <w:lvl w:ilvl="2">
      <w:start w:val="1"/>
      <w:numFmt w:val="decimal"/>
      <w:lvlText w:val="%3."/>
      <w:lvlJc w:val="lef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49525351">
    <w:abstractNumId w:val="14"/>
  </w:num>
  <w:num w:numId="2" w16cid:durableId="133257095">
    <w:abstractNumId w:val="11"/>
  </w:num>
  <w:num w:numId="3" w16cid:durableId="587547048">
    <w:abstractNumId w:val="7"/>
  </w:num>
  <w:num w:numId="4" w16cid:durableId="1515337715">
    <w:abstractNumId w:val="27"/>
  </w:num>
  <w:num w:numId="5" w16cid:durableId="36977871">
    <w:abstractNumId w:val="1"/>
  </w:num>
  <w:num w:numId="6" w16cid:durableId="593049455">
    <w:abstractNumId w:val="22"/>
  </w:num>
  <w:num w:numId="7" w16cid:durableId="1475024068">
    <w:abstractNumId w:val="19"/>
  </w:num>
  <w:num w:numId="8" w16cid:durableId="595675281">
    <w:abstractNumId w:val="25"/>
  </w:num>
  <w:num w:numId="9" w16cid:durableId="718671901">
    <w:abstractNumId w:val="17"/>
  </w:num>
  <w:num w:numId="10" w16cid:durableId="133446054">
    <w:abstractNumId w:val="21"/>
  </w:num>
  <w:num w:numId="11" w16cid:durableId="619727018">
    <w:abstractNumId w:val="26"/>
  </w:num>
  <w:num w:numId="12" w16cid:durableId="90325061">
    <w:abstractNumId w:val="18"/>
  </w:num>
  <w:num w:numId="13" w16cid:durableId="715785427">
    <w:abstractNumId w:val="10"/>
  </w:num>
  <w:num w:numId="14" w16cid:durableId="587542804">
    <w:abstractNumId w:val="6"/>
  </w:num>
  <w:num w:numId="15" w16cid:durableId="1110510919">
    <w:abstractNumId w:val="30"/>
  </w:num>
  <w:num w:numId="16" w16cid:durableId="1536963875">
    <w:abstractNumId w:val="15"/>
  </w:num>
  <w:num w:numId="17" w16cid:durableId="833569713">
    <w:abstractNumId w:val="13"/>
  </w:num>
  <w:num w:numId="18" w16cid:durableId="1458140517">
    <w:abstractNumId w:val="28"/>
  </w:num>
  <w:num w:numId="19" w16cid:durableId="1810396180">
    <w:abstractNumId w:val="12"/>
  </w:num>
  <w:num w:numId="20" w16cid:durableId="1897013809">
    <w:abstractNumId w:val="0"/>
  </w:num>
  <w:num w:numId="21" w16cid:durableId="526605354">
    <w:abstractNumId w:val="29"/>
  </w:num>
  <w:num w:numId="22" w16cid:durableId="1730763671">
    <w:abstractNumId w:val="3"/>
  </w:num>
  <w:num w:numId="23" w16cid:durableId="440761088">
    <w:abstractNumId w:val="8"/>
  </w:num>
  <w:num w:numId="24" w16cid:durableId="143130704">
    <w:abstractNumId w:val="20"/>
  </w:num>
  <w:num w:numId="25" w16cid:durableId="1391198613">
    <w:abstractNumId w:val="24"/>
  </w:num>
  <w:num w:numId="26" w16cid:durableId="1357735422">
    <w:abstractNumId w:val="2"/>
  </w:num>
  <w:num w:numId="27" w16cid:durableId="1753505723">
    <w:abstractNumId w:val="16"/>
  </w:num>
  <w:num w:numId="28" w16cid:durableId="847326667">
    <w:abstractNumId w:val="4"/>
  </w:num>
  <w:num w:numId="29" w16cid:durableId="1544369022">
    <w:abstractNumId w:val="23"/>
  </w:num>
  <w:num w:numId="30" w16cid:durableId="1849128340">
    <w:abstractNumId w:val="5"/>
  </w:num>
  <w:num w:numId="31" w16cid:durableId="7239112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308"/>
    <w:rsid w:val="0020491C"/>
    <w:rsid w:val="002B4BAB"/>
    <w:rsid w:val="00703343"/>
    <w:rsid w:val="00BD1308"/>
    <w:rsid w:val="00C42079"/>
    <w:rsid w:val="00C5064A"/>
    <w:rsid w:val="00D2324D"/>
    <w:rsid w:val="00D275FF"/>
    <w:rsid w:val="00D95CBD"/>
    <w:rsid w:val="00E40A4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D9C42"/>
  <w15:docId w15:val="{AC1D7429-81AD-41D4-B033-153A87EFB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275FF"/>
    <w:pPr>
      <w:spacing w:after="160" w:line="259" w:lineRule="auto"/>
    </w:pPr>
    <w:rPr>
      <w:rFonts w:ascii="Aptos" w:hAnsi="Aptos"/>
    </w:rPr>
  </w:style>
  <w:style w:type="paragraph" w:styleId="Nagwek1">
    <w:name w:val="heading 1"/>
    <w:basedOn w:val="Normalny"/>
    <w:link w:val="Nagwek1Znak"/>
    <w:uiPriority w:val="9"/>
    <w:qFormat/>
    <w:rsid w:val="00EE4248"/>
    <w:pPr>
      <w:widowControl w:val="0"/>
      <w:spacing w:after="0" w:line="293" w:lineRule="exact"/>
      <w:ind w:left="116"/>
      <w:outlineLvl w:val="0"/>
    </w:pPr>
    <w:rPr>
      <w:rFonts w:ascii="Calibri" w:eastAsia="Calibri" w:hAnsi="Calibri" w:cs="Calibri"/>
      <w:b/>
      <w:bCs/>
      <w:i/>
      <w:iCs/>
      <w:sz w:val="24"/>
      <w:szCs w:val="24"/>
    </w:rPr>
  </w:style>
  <w:style w:type="paragraph" w:styleId="Nagwek2">
    <w:name w:val="heading 2"/>
    <w:basedOn w:val="Normalny"/>
    <w:next w:val="Normalny"/>
    <w:link w:val="Nagwek2Znak"/>
    <w:uiPriority w:val="9"/>
    <w:unhideWhenUsed/>
    <w:qFormat/>
    <w:rsid w:val="00D96B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45294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qFormat/>
    <w:rsid w:val="00D96B2B"/>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qFormat/>
    <w:rsid w:val="0045294E"/>
    <w:rPr>
      <w:rFonts w:asciiTheme="majorHAnsi" w:eastAsiaTheme="majorEastAsia" w:hAnsiTheme="majorHAnsi" w:cstheme="majorBidi"/>
      <w:color w:val="1F3763" w:themeColor="accent1" w:themeShade="7F"/>
      <w:sz w:val="24"/>
      <w:szCs w:val="24"/>
    </w:rPr>
  </w:style>
  <w:style w:type="character" w:customStyle="1" w:styleId="NagwekZnak">
    <w:name w:val="Nagłówek Znak"/>
    <w:basedOn w:val="Domylnaczcionkaakapitu"/>
    <w:link w:val="Nagwek"/>
    <w:uiPriority w:val="99"/>
    <w:qFormat/>
    <w:rsid w:val="0045294E"/>
  </w:style>
  <w:style w:type="character" w:customStyle="1" w:styleId="StopkaZnak">
    <w:name w:val="Stopka Znak"/>
    <w:basedOn w:val="Domylnaczcionkaakapitu"/>
    <w:link w:val="Stopka"/>
    <w:uiPriority w:val="99"/>
    <w:qFormat/>
    <w:rsid w:val="0045294E"/>
  </w:style>
  <w:style w:type="character" w:customStyle="1" w:styleId="TekstprzypisudolnegoZnak">
    <w:name w:val="Tekst przypisu dolnego Znak"/>
    <w:basedOn w:val="Domylnaczcionkaakapitu"/>
    <w:link w:val="Tekstprzypisudolnego"/>
    <w:uiPriority w:val="99"/>
    <w:semiHidden/>
    <w:qFormat/>
    <w:rsid w:val="0045294E"/>
    <w:rPr>
      <w:sz w:val="20"/>
      <w:szCs w:val="20"/>
    </w:rPr>
  </w:style>
  <w:style w:type="character" w:styleId="Odwoanieprzypisudolnego">
    <w:name w:val="footnote reference"/>
    <w:rPr>
      <w:vertAlign w:val="superscript"/>
    </w:rPr>
  </w:style>
  <w:style w:type="character" w:customStyle="1" w:styleId="FootnoteCharacters">
    <w:name w:val="Footnote Characters"/>
    <w:qFormat/>
    <w:rPr>
      <w:vertAlign w:val="superscript"/>
    </w:rPr>
  </w:style>
  <w:style w:type="character" w:customStyle="1" w:styleId="FootnoteCharacters1">
    <w:name w:val="Footnote Characters1"/>
    <w:basedOn w:val="Domylnaczcionkaakapitu"/>
    <w:uiPriority w:val="99"/>
    <w:semiHidden/>
    <w:unhideWhenUsed/>
    <w:qFormat/>
    <w:rsid w:val="0045294E"/>
    <w:rPr>
      <w:vertAlign w:val="superscript"/>
    </w:rPr>
  </w:style>
  <w:style w:type="character" w:styleId="Odwoaniedokomentarza">
    <w:name w:val="annotation reference"/>
    <w:basedOn w:val="Domylnaczcionkaakapitu"/>
    <w:uiPriority w:val="99"/>
    <w:semiHidden/>
    <w:unhideWhenUsed/>
    <w:qFormat/>
    <w:rsid w:val="007D44BE"/>
    <w:rPr>
      <w:sz w:val="16"/>
      <w:szCs w:val="16"/>
    </w:rPr>
  </w:style>
  <w:style w:type="character" w:customStyle="1" w:styleId="TekstkomentarzaZnak">
    <w:name w:val="Tekst komentarza Znak"/>
    <w:basedOn w:val="Domylnaczcionkaakapitu"/>
    <w:link w:val="Tekstkomentarza"/>
    <w:uiPriority w:val="99"/>
    <w:semiHidden/>
    <w:qFormat/>
    <w:rsid w:val="007D44BE"/>
    <w:rPr>
      <w:sz w:val="20"/>
      <w:szCs w:val="20"/>
    </w:rPr>
  </w:style>
  <w:style w:type="character" w:customStyle="1" w:styleId="TematkomentarzaZnak">
    <w:name w:val="Temat komentarza Znak"/>
    <w:basedOn w:val="TekstkomentarzaZnak"/>
    <w:link w:val="Tematkomentarza"/>
    <w:uiPriority w:val="99"/>
    <w:semiHidden/>
    <w:qFormat/>
    <w:rsid w:val="007D44BE"/>
    <w:rPr>
      <w:b/>
      <w:bCs/>
      <w:sz w:val="20"/>
      <w:szCs w:val="20"/>
    </w:rPr>
  </w:style>
  <w:style w:type="character" w:customStyle="1" w:styleId="AkapitzlistZnak">
    <w:name w:val="Akapit z listą Znak"/>
    <w:basedOn w:val="Domylnaczcionkaakapitu"/>
    <w:link w:val="Akapitzlist"/>
    <w:uiPriority w:val="34"/>
    <w:qFormat/>
    <w:rsid w:val="00F618F3"/>
  </w:style>
  <w:style w:type="character" w:customStyle="1" w:styleId="Nagwek1Znak">
    <w:name w:val="Nagłówek 1 Znak"/>
    <w:basedOn w:val="Domylnaczcionkaakapitu"/>
    <w:link w:val="Nagwek1"/>
    <w:uiPriority w:val="9"/>
    <w:qFormat/>
    <w:rsid w:val="00EE4248"/>
    <w:rPr>
      <w:rFonts w:ascii="Calibri" w:eastAsia="Calibri" w:hAnsi="Calibri" w:cs="Calibri"/>
      <w:b/>
      <w:bCs/>
      <w:i/>
      <w:iCs/>
      <w:sz w:val="24"/>
      <w:szCs w:val="24"/>
    </w:rPr>
  </w:style>
  <w:style w:type="character" w:customStyle="1" w:styleId="TekstpodstawowyZnak">
    <w:name w:val="Tekst podstawowy Znak"/>
    <w:basedOn w:val="Domylnaczcionkaakapitu"/>
    <w:link w:val="Tekstpodstawowy"/>
    <w:uiPriority w:val="1"/>
    <w:qFormat/>
    <w:rsid w:val="00EE4248"/>
    <w:rPr>
      <w:rFonts w:ascii="Calibri" w:eastAsia="Calibri" w:hAnsi="Calibri" w:cs="Calibri"/>
    </w:rPr>
  </w:style>
  <w:style w:type="character" w:customStyle="1" w:styleId="InternetLink">
    <w:name w:val="Internet Link"/>
    <w:basedOn w:val="Domylnaczcionkaakapitu"/>
    <w:uiPriority w:val="99"/>
    <w:unhideWhenUsed/>
    <w:qFormat/>
    <w:rsid w:val="00EE4248"/>
    <w:rPr>
      <w:color w:val="0563C1" w:themeColor="hyperlink"/>
      <w:u w:val="single"/>
    </w:rPr>
  </w:style>
  <w:style w:type="character" w:styleId="Nierozpoznanawzmianka">
    <w:name w:val="Unresolved Mention"/>
    <w:basedOn w:val="Domylnaczcionkaakapitu"/>
    <w:uiPriority w:val="99"/>
    <w:semiHidden/>
    <w:unhideWhenUsed/>
    <w:qFormat/>
    <w:rsid w:val="00EE4248"/>
    <w:rPr>
      <w:color w:val="605E5C"/>
      <w:shd w:val="clear" w:color="auto" w:fill="E1DFDD"/>
    </w:rPr>
  </w:style>
  <w:style w:type="character" w:styleId="Pogrubienie">
    <w:name w:val="Strong"/>
    <w:basedOn w:val="Domylnaczcionkaakapitu"/>
    <w:uiPriority w:val="22"/>
    <w:qFormat/>
    <w:rsid w:val="00DA1533"/>
    <w:rPr>
      <w:b/>
      <w:bCs/>
    </w:rPr>
  </w:style>
  <w:style w:type="character" w:customStyle="1" w:styleId="InternetLink1">
    <w:name w:val="Internet Link1"/>
    <w:qFormat/>
    <w:rPr>
      <w:color w:val="000080"/>
      <w:u w:val="single"/>
    </w:rPr>
  </w:style>
  <w:style w:type="character" w:styleId="Hipercze">
    <w:name w:val="Hyperlink"/>
    <w:rPr>
      <w:color w:val="000080"/>
      <w:u w:val="single"/>
    </w:rPr>
  </w:style>
  <w:style w:type="character" w:customStyle="1" w:styleId="WW8Num4z0">
    <w:name w:val="WW8Num4z0"/>
    <w:qFormat/>
    <w:rPr>
      <w:rFonts w:ascii="Wingdings" w:hAnsi="Wingdings" w:cs="Wingdings"/>
    </w:rPr>
  </w:style>
  <w:style w:type="character" w:customStyle="1" w:styleId="WW8Num3z0">
    <w:name w:val="WW8Num3z0"/>
    <w:qFormat/>
  </w:style>
  <w:style w:type="paragraph" w:styleId="Nagwek">
    <w:name w:val="header"/>
    <w:basedOn w:val="Normalny"/>
    <w:next w:val="Tekstpodstawowy"/>
    <w:link w:val="NagwekZnak"/>
    <w:uiPriority w:val="99"/>
    <w:unhideWhenUsed/>
    <w:rsid w:val="0045294E"/>
    <w:pPr>
      <w:tabs>
        <w:tab w:val="center" w:pos="4536"/>
        <w:tab w:val="right" w:pos="9072"/>
      </w:tabs>
      <w:spacing w:after="0" w:line="240" w:lineRule="auto"/>
    </w:pPr>
  </w:style>
  <w:style w:type="paragraph" w:styleId="Tekstpodstawowy">
    <w:name w:val="Body Text"/>
    <w:basedOn w:val="Normalny"/>
    <w:link w:val="TekstpodstawowyZnak"/>
    <w:uiPriority w:val="1"/>
    <w:qFormat/>
    <w:rsid w:val="00EE4248"/>
    <w:pPr>
      <w:widowControl w:val="0"/>
      <w:spacing w:before="161" w:after="0" w:line="240" w:lineRule="auto"/>
      <w:ind w:left="682"/>
    </w:pPr>
    <w:rPr>
      <w:rFonts w:ascii="Calibri" w:eastAsia="Calibri" w:hAnsi="Calibri" w:cs="Calibri"/>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Akapitzlist">
    <w:name w:val="List Paragraph"/>
    <w:basedOn w:val="Normalny"/>
    <w:link w:val="AkapitzlistZnak"/>
    <w:uiPriority w:val="1"/>
    <w:qFormat/>
    <w:rsid w:val="00FC2E8A"/>
    <w:pPr>
      <w:ind w:left="720"/>
      <w:contextualSpacing/>
    </w:pPr>
  </w:style>
  <w:style w:type="paragraph" w:customStyle="1" w:styleId="Gwkaistopka">
    <w:name w:val="Główka i stopka"/>
    <w:basedOn w:val="Normalny"/>
    <w:qFormat/>
  </w:style>
  <w:style w:type="paragraph" w:styleId="Stopka">
    <w:name w:val="footer"/>
    <w:basedOn w:val="Normalny"/>
    <w:link w:val="StopkaZnak"/>
    <w:uiPriority w:val="99"/>
    <w:unhideWhenUsed/>
    <w:rsid w:val="0045294E"/>
    <w:pPr>
      <w:tabs>
        <w:tab w:val="center" w:pos="4536"/>
        <w:tab w:val="right" w:pos="9072"/>
      </w:tabs>
      <w:spacing w:after="0" w:line="240" w:lineRule="auto"/>
    </w:pPr>
  </w:style>
  <w:style w:type="paragraph" w:styleId="NormalnyWeb">
    <w:name w:val="Normal (Web)"/>
    <w:basedOn w:val="Normalny"/>
    <w:uiPriority w:val="99"/>
    <w:unhideWhenUsed/>
    <w:qFormat/>
    <w:rsid w:val="0045294E"/>
    <w:pPr>
      <w:spacing w:beforeAutospacing="1"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45294E"/>
    <w:pPr>
      <w:spacing w:after="0" w:line="240" w:lineRule="auto"/>
    </w:pPr>
    <w:rPr>
      <w:sz w:val="20"/>
      <w:szCs w:val="20"/>
    </w:rPr>
  </w:style>
  <w:style w:type="paragraph" w:styleId="Tekstkomentarza">
    <w:name w:val="annotation text"/>
    <w:basedOn w:val="Normalny"/>
    <w:link w:val="TekstkomentarzaZnak"/>
    <w:uiPriority w:val="99"/>
    <w:semiHidden/>
    <w:unhideWhenUsed/>
    <w:rsid w:val="007D44BE"/>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7D44BE"/>
    <w:rPr>
      <w:b/>
      <w:bCs/>
    </w:rPr>
  </w:style>
  <w:style w:type="paragraph" w:customStyle="1" w:styleId="TableParagraph">
    <w:name w:val="Table Paragraph"/>
    <w:basedOn w:val="Normalny"/>
    <w:uiPriority w:val="1"/>
    <w:qFormat/>
    <w:rsid w:val="00EE4248"/>
    <w:pPr>
      <w:widowControl w:val="0"/>
      <w:spacing w:after="0" w:line="268" w:lineRule="exact"/>
      <w:ind w:left="54"/>
    </w:pPr>
    <w:rPr>
      <w:rFonts w:ascii="Calibri" w:eastAsia="Calibri" w:hAnsi="Calibri" w:cs="Calibri"/>
    </w:rPr>
  </w:style>
  <w:style w:type="paragraph" w:customStyle="1" w:styleId="Normalny1">
    <w:name w:val="Normalny1"/>
    <w:qFormat/>
    <w:pPr>
      <w:spacing w:line="276" w:lineRule="auto"/>
    </w:pPr>
    <w:rPr>
      <w:rFonts w:ascii="Arial" w:eastAsia="Arial" w:hAnsi="Arial" w:cs="Arial"/>
      <w:lang w:eastAsia="zh-CN"/>
    </w:rPr>
  </w:style>
  <w:style w:type="paragraph" w:customStyle="1" w:styleId="Tekstpodstawowy21">
    <w:name w:val="Tekst podstawowy 21"/>
    <w:basedOn w:val="Normalny"/>
    <w:qFormat/>
    <w:pPr>
      <w:spacing w:after="60"/>
      <w:jc w:val="both"/>
    </w:pPr>
    <w:rPr>
      <w:rFonts w:ascii="Arial" w:hAnsi="Arial" w:cs="Arial"/>
    </w:rPr>
  </w:style>
  <w:style w:type="paragraph" w:styleId="Tekstpodstawowywcity">
    <w:name w:val="Body Text Indent"/>
    <w:basedOn w:val="Normalny"/>
    <w:pPr>
      <w:spacing w:after="60"/>
      <w:ind w:left="720" w:hanging="720"/>
      <w:jc w:val="both"/>
    </w:pPr>
    <w:rPr>
      <w:rFonts w:ascii="Arial" w:hAnsi="Arial" w:cs="Arial"/>
      <w:sz w:val="20"/>
    </w:rPr>
  </w:style>
  <w:style w:type="paragraph" w:customStyle="1" w:styleId="Tekstpodstawowywcity21">
    <w:name w:val="Tekst podstawowy wcięty 21"/>
    <w:basedOn w:val="Normalny"/>
    <w:qFormat/>
    <w:pPr>
      <w:spacing w:after="60"/>
      <w:ind w:left="720" w:hanging="12"/>
      <w:jc w:val="both"/>
    </w:pPr>
    <w:rPr>
      <w:rFonts w:ascii="Arial" w:hAnsi="Arial" w:cs="Arial"/>
    </w:rPr>
  </w:style>
  <w:style w:type="paragraph" w:styleId="Zwykytekst">
    <w:name w:val="Plain Text"/>
    <w:basedOn w:val="Normalny"/>
    <w:qFormat/>
    <w:pPr>
      <w:suppressAutoHyphens w:val="0"/>
    </w:pPr>
    <w:rPr>
      <w:rFonts w:ascii="Calibri" w:eastAsia="Calibri" w:hAnsi="Calibri" w:cs="Times New Roman"/>
      <w:szCs w:val="21"/>
    </w:rPr>
  </w:style>
  <w:style w:type="numbering" w:customStyle="1" w:styleId="WW8Num4">
    <w:name w:val="WW8Num4"/>
    <w:qFormat/>
  </w:style>
  <w:style w:type="numbering" w:customStyle="1" w:styleId="WW8Num3">
    <w:name w:val="WW8Num3"/>
    <w:qFormat/>
  </w:style>
  <w:style w:type="numbering" w:customStyle="1" w:styleId="WW8Num2">
    <w:name w:val="WW8Num2"/>
    <w:qFormat/>
  </w:style>
  <w:style w:type="table" w:styleId="Tabela-Siatka">
    <w:name w:val="Table Grid"/>
    <w:basedOn w:val="Standardowy"/>
    <w:uiPriority w:val="39"/>
    <w:rsid w:val="007D44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E4248"/>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0D9CEDFC1EE654EB1D31AF6B3C395EF" ma:contentTypeVersion="2" ma:contentTypeDescription="Utwórz nowy dokument." ma:contentTypeScope="" ma:versionID="c29649771d76bb0eccc60658f63abebf">
  <xsd:schema xmlns:xsd="http://www.w3.org/2001/XMLSchema" xmlns:xs="http://www.w3.org/2001/XMLSchema" xmlns:p="http://schemas.microsoft.com/office/2006/metadata/properties" xmlns:ns2="34792cdb-b207-4b1e-9f5b-2b41ccf7e8c8" targetNamespace="http://schemas.microsoft.com/office/2006/metadata/properties" ma:root="true" ma:fieldsID="67401d2752178325b439327df89c1249" ns2:_="">
    <xsd:import namespace="34792cdb-b207-4b1e-9f5b-2b41ccf7e8c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92cdb-b207-4b1e-9f5b-2b41ccf7e8c8" elementFormDefault="qualified">
    <xsd:import namespace="http://schemas.microsoft.com/office/2006/documentManagement/types"/>
    <xsd:import namespace="http://schemas.microsoft.com/office/infopath/2007/PartnerControls"/>
    <xsd:element name="SharedWithUsers" ma:index="8" nillable="true" ma:displayName="Udostępnianie"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2ECE2E-96BC-4414-A74B-F3464895B7A5}">
  <ds:schemaRefs>
    <ds:schemaRef ds:uri="http://schemas.microsoft.com/sharepoint/v3/contenttype/forms"/>
  </ds:schemaRefs>
</ds:datastoreItem>
</file>

<file path=customXml/itemProps2.xml><?xml version="1.0" encoding="utf-8"?>
<ds:datastoreItem xmlns:ds="http://schemas.openxmlformats.org/officeDocument/2006/customXml" ds:itemID="{DA965DD9-3C92-4DD3-A232-5853CF352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92cdb-b207-4b1e-9f5b-2b41ccf7e8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9A83E9-0349-442D-A482-E6F4A980165B}">
  <ds:schemaRefs>
    <ds:schemaRef ds:uri="http://schemas.openxmlformats.org/officeDocument/2006/bibliography"/>
  </ds:schemaRefs>
</ds:datastoreItem>
</file>

<file path=customXml/itemProps4.xml><?xml version="1.0" encoding="utf-8"?>
<ds:datastoreItem xmlns:ds="http://schemas.openxmlformats.org/officeDocument/2006/customXml" ds:itemID="{7392ADA8-E2E3-4A92-8340-4B053D9217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11</Pages>
  <Words>3769</Words>
  <Characters>22618</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Wojdowska Magdalena</dc:creator>
  <dc:description/>
  <cp:lastModifiedBy>Łukasz Żuk</cp:lastModifiedBy>
  <cp:revision>8</cp:revision>
  <dcterms:created xsi:type="dcterms:W3CDTF">2025-07-07T13:30:00Z</dcterms:created>
  <dcterms:modified xsi:type="dcterms:W3CDTF">2026-05-25T13:26:00Z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0x01010050D9CEDFC1EE654EB1D31AF6B3C395EF</vt:lpwstr>
  </property>
</Properties>
</file>